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F7FC" w14:textId="77777777" w:rsidR="001D4644" w:rsidRDefault="001D4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3900"/>
        <w:gridCol w:w="3810"/>
        <w:gridCol w:w="3855"/>
      </w:tblGrid>
      <w:tr w:rsidR="001D4644" w14:paraId="27D884F6" w14:textId="77777777">
        <w:trPr>
          <w:trHeight w:val="1408"/>
        </w:trPr>
        <w:tc>
          <w:tcPr>
            <w:tcW w:w="7755" w:type="dxa"/>
            <w:gridSpan w:val="2"/>
          </w:tcPr>
          <w:p w14:paraId="22645551" w14:textId="368BA8DC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Autumn Curriculum - Home is Where the Heart is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7523D9C" wp14:editId="19125A4C">
                  <wp:simplePos x="0" y="0"/>
                  <wp:positionH relativeFrom="column">
                    <wp:posOffset>3692525</wp:posOffset>
                  </wp:positionH>
                  <wp:positionV relativeFrom="paragraph">
                    <wp:posOffset>46990</wp:posOffset>
                  </wp:positionV>
                  <wp:extent cx="823251" cy="769892"/>
                  <wp:effectExtent l="0" t="0" r="0" b="0"/>
                  <wp:wrapNone/>
                  <wp:docPr id="34" name="image5.jpg" descr="Image result for little people big dreams david attenbourg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Image result for little people big dreams david attenbourgh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51" cy="7698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E29D293" w14:textId="77777777" w:rsidR="001D4644" w:rsidRDefault="001D4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25803C8D" w14:textId="123FD99A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Reception – David Attenborough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</w:p>
        </w:tc>
        <w:tc>
          <w:tcPr>
            <w:tcW w:w="7665" w:type="dxa"/>
            <w:gridSpan w:val="2"/>
          </w:tcPr>
          <w:p w14:paraId="439FBD79" w14:textId="77777777" w:rsidR="001D4644" w:rsidRDefault="005E139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Overview - </w:t>
            </w:r>
          </w:p>
          <w:p w14:paraId="62349309" w14:textId="77777777" w:rsidR="001D4644" w:rsidRDefault="005E139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This theme helps support children develop a sense of community as a class, as part of our school family and of their local area – Clayton. </w:t>
            </w:r>
          </w:p>
          <w:p w14:paraId="15F9B66F" w14:textId="77777777" w:rsidR="001D4644" w:rsidRDefault="001D4644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1D4644" w14:paraId="5F9E9342" w14:textId="77777777">
        <w:trPr>
          <w:trHeight w:val="2540"/>
        </w:trPr>
        <w:tc>
          <w:tcPr>
            <w:tcW w:w="15420" w:type="dxa"/>
            <w:gridSpan w:val="4"/>
          </w:tcPr>
          <w:p w14:paraId="38719388" w14:textId="77777777" w:rsidR="001D4644" w:rsidRDefault="005E1398">
            <w:pPr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>Books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01EDA2B" wp14:editId="6AA4852D">
                  <wp:simplePos x="0" y="0"/>
                  <wp:positionH relativeFrom="column">
                    <wp:posOffset>8448501</wp:posOffset>
                  </wp:positionH>
                  <wp:positionV relativeFrom="paragraph">
                    <wp:posOffset>103678</wp:posOffset>
                  </wp:positionV>
                  <wp:extent cx="1163782" cy="1310912"/>
                  <wp:effectExtent l="0" t="0" r="0" b="0"/>
                  <wp:wrapNone/>
                  <wp:docPr id="35" name="image8.jpg" descr=" This is My Home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 This is My Home 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82" cy="1310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358ACA" w14:textId="77777777" w:rsidR="001D4644" w:rsidRDefault="005E1398">
            <w:r>
              <w:rPr>
                <w:rFonts w:ascii="Comic Sans MS" w:eastAsia="Comic Sans MS" w:hAnsi="Comic Sans MS" w:cs="Comic Sans MS"/>
                <w:noProof/>
                <w:color w:val="1A0DAB"/>
              </w:rPr>
              <w:drawing>
                <wp:inline distT="0" distB="0" distL="0" distR="0" wp14:anchorId="4495FC5E" wp14:editId="48FF8700">
                  <wp:extent cx="1303185" cy="958712"/>
                  <wp:effectExtent l="0" t="0" r="0" b="0"/>
                  <wp:docPr id="29" name="image3.jpg" descr="Image result for Home carson ell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Image result for Home carson elli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85" cy="9587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1A0DAB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1A0DAB"/>
              </w:rPr>
              <w:drawing>
                <wp:inline distT="0" distB="0" distL="0" distR="0" wp14:anchorId="0DEAF793" wp14:editId="0A287D73">
                  <wp:extent cx="1007907" cy="892831"/>
                  <wp:effectExtent l="0" t="0" r="0" b="0"/>
                  <wp:docPr id="31" name="image10.jpg" descr="Image result for 3 little pig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Image result for 3 little pig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07" cy="8928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1A0DAB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1A0DAB"/>
              </w:rPr>
              <w:drawing>
                <wp:inline distT="0" distB="0" distL="0" distR="0" wp14:anchorId="4E615D59" wp14:editId="0846FE7F">
                  <wp:extent cx="1034312" cy="971863"/>
                  <wp:effectExtent l="0" t="0" r="0" b="0"/>
                  <wp:docPr id="30" name="image4.jpg" descr="Image result for we are family 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Image result for we are family book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12" cy="971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1A0DAB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 wp14:anchorId="269DF57A" wp14:editId="14DF0AA9">
                  <wp:simplePos x="0" y="0"/>
                  <wp:positionH relativeFrom="column">
                    <wp:posOffset>3734565</wp:posOffset>
                  </wp:positionH>
                  <wp:positionV relativeFrom="paragraph">
                    <wp:posOffset>19050</wp:posOffset>
                  </wp:positionV>
                  <wp:extent cx="864476" cy="1034612"/>
                  <wp:effectExtent l="0" t="0" r="0" b="0"/>
                  <wp:wrapNone/>
                  <wp:docPr id="33" name="image1.jpg" descr="Image result for my world your wor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mage result for my world your worl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476" cy="10346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BA8B7DB" wp14:editId="22A22AD2">
                  <wp:simplePos x="0" y="0"/>
                  <wp:positionH relativeFrom="column">
                    <wp:posOffset>4794268</wp:posOffset>
                  </wp:positionH>
                  <wp:positionV relativeFrom="paragraph">
                    <wp:posOffset>71741</wp:posOffset>
                  </wp:positionV>
                  <wp:extent cx="1011324" cy="1025178"/>
                  <wp:effectExtent l="0" t="0" r="0" b="0"/>
                  <wp:wrapNone/>
                  <wp:docPr id="32" name="image2.jpg" descr="Home Is Where the Heart Is: A Tale of Family Love : Alderson, Lisa: 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ome Is Where the Heart Is: A Tale of Family Love : Alderson, Lisa:  Amazon.co.uk: Book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324" cy="10251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42518119" wp14:editId="4BD26882">
                  <wp:simplePos x="0" y="0"/>
                  <wp:positionH relativeFrom="column">
                    <wp:posOffset>5960830</wp:posOffset>
                  </wp:positionH>
                  <wp:positionV relativeFrom="paragraph">
                    <wp:posOffset>123328</wp:posOffset>
                  </wp:positionV>
                  <wp:extent cx="973163" cy="983673"/>
                  <wp:effectExtent l="0" t="0" r="0" b="0"/>
                  <wp:wrapNone/>
                  <wp:docPr id="26" name="image9.jpg" descr="TB7NBH3) Cachekinz - Ladybird Moves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TB7NBH3) Cachekinz - Ladybird Moves Hom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163" cy="983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6200278E" wp14:editId="3AFA54BE">
                  <wp:simplePos x="0" y="0"/>
                  <wp:positionH relativeFrom="column">
                    <wp:posOffset>7075362</wp:posOffset>
                  </wp:positionH>
                  <wp:positionV relativeFrom="paragraph">
                    <wp:posOffset>9525</wp:posOffset>
                  </wp:positionV>
                  <wp:extent cx="1052946" cy="1190848"/>
                  <wp:effectExtent l="0" t="0" r="0" b="0"/>
                  <wp:wrapNone/>
                  <wp:docPr id="25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946" cy="11908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3091D4EA" wp14:editId="65A1F151">
                  <wp:simplePos x="0" y="0"/>
                  <wp:positionH relativeFrom="column">
                    <wp:posOffset>202028</wp:posOffset>
                  </wp:positionH>
                  <wp:positionV relativeFrom="paragraph">
                    <wp:posOffset>1032803</wp:posOffset>
                  </wp:positionV>
                  <wp:extent cx="928468" cy="966042"/>
                  <wp:effectExtent l="0" t="0" r="0" b="0"/>
                  <wp:wrapNone/>
                  <wp:docPr id="27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468" cy="9660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91A650A" w14:textId="77777777" w:rsidR="001D4644" w:rsidRDefault="005E1398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10B3A83D" wp14:editId="5749F0A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78339</wp:posOffset>
                  </wp:positionV>
                  <wp:extent cx="1069702" cy="803564"/>
                  <wp:effectExtent l="0" t="0" r="0" b="0"/>
                  <wp:wrapNone/>
                  <wp:docPr id="28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702" cy="8035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A2FBA3" w14:textId="77777777" w:rsidR="001D4644" w:rsidRDefault="001D4644"/>
          <w:p w14:paraId="3B9C6F3C" w14:textId="77777777" w:rsidR="001D4644" w:rsidRDefault="001D4644"/>
          <w:p w14:paraId="7B643486" w14:textId="77777777" w:rsidR="001D4644" w:rsidRDefault="001D4644"/>
          <w:p w14:paraId="4E3FEFD1" w14:textId="77777777" w:rsidR="001D4644" w:rsidRDefault="001D4644"/>
          <w:p w14:paraId="05DFF793" w14:textId="77777777" w:rsidR="001D4644" w:rsidRDefault="001D4644"/>
          <w:p w14:paraId="7C298349" w14:textId="77777777" w:rsidR="001D4644" w:rsidRDefault="001D4644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1D4644" w14:paraId="1BAE8E3D" w14:textId="77777777">
        <w:trPr>
          <w:trHeight w:val="1151"/>
        </w:trPr>
        <w:tc>
          <w:tcPr>
            <w:tcW w:w="15420" w:type="dxa"/>
            <w:gridSpan w:val="4"/>
          </w:tcPr>
          <w:p w14:paraId="61844209" w14:textId="77777777" w:rsidR="001D4644" w:rsidRDefault="005E1398">
            <w:pPr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 xml:space="preserve">Key Vocabulary </w:t>
            </w:r>
          </w:p>
          <w:p w14:paraId="29E6452A" w14:textId="77777777" w:rsidR="001D4644" w:rsidRDefault="005E139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school, Clayton, Clayton Village Primary School, maps,  classroom, teachers, home, house, family, friends, Mum / Mummy Dad / Daddy Grandad/Grandpa Nanny/Grandma Brother Sister Baby religion, culture, celebration, wood, soil, brick, mud, straw, concreate, t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own, village, house, building, design, make, join, past, present, old, new, timeline, chronological, environment, caravan, cottage, shed, bungalow, chimney, habitat, shack, boat, flats, detached, street, post office, park, butchers, body parts arms, legs,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shoulder, head, back, knees and bottom, facial features: eyes, nose, mouth, ears, hair, eye brows teeth, same, different, days of the week, numbers 1-10 </w:t>
            </w:r>
          </w:p>
          <w:p w14:paraId="01F81356" w14:textId="77777777" w:rsidR="001D4644" w:rsidRDefault="001D464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bookmarkStart w:id="1" w:name="_heading=h.5j9j4jywpo2u" w:colFirst="0" w:colLast="0"/>
            <w:bookmarkEnd w:id="1"/>
          </w:p>
          <w:p w14:paraId="250A6AC3" w14:textId="77777777" w:rsidR="001D4644" w:rsidRDefault="005E1398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bookmarkStart w:id="2" w:name="_heading=h.3135xjidh515" w:colFirst="0" w:colLast="0"/>
            <w:bookmarkEnd w:id="2"/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Friends’ names, hello, goodbye, toilet, help, please, share, wait, kind hands, take turns</w:t>
            </w:r>
          </w:p>
        </w:tc>
      </w:tr>
      <w:tr w:rsidR="001D4644" w14:paraId="18BC9C4F" w14:textId="77777777">
        <w:trPr>
          <w:trHeight w:val="1151"/>
        </w:trPr>
        <w:tc>
          <w:tcPr>
            <w:tcW w:w="7755" w:type="dxa"/>
            <w:gridSpan w:val="2"/>
          </w:tcPr>
          <w:p w14:paraId="12938B03" w14:textId="77777777" w:rsidR="001D4644" w:rsidRDefault="005E1398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Literacy:</w:t>
            </w:r>
          </w:p>
          <w:p w14:paraId="4148A531" w14:textId="77777777" w:rsidR="001D4644" w:rsidRDefault="005E1398"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follow the Little Wandle scheme for phonics learning: </w:t>
            </w:r>
            <w:r>
              <w:t xml:space="preserve">s, a, t, p, i, n, m, d, g,o,c,k </w:t>
            </w:r>
          </w:p>
          <w:p w14:paraId="1AF61DFF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b/>
              </w:rPr>
              <w:t>is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r>
              <w:t>ck,e,u,r,</w:t>
            </w:r>
            <w:r>
              <w:rPr>
                <w:b/>
              </w:rPr>
              <w:t xml:space="preserve"> I, </w:t>
            </w:r>
            <w:r>
              <w:t>h,b,f, l,</w:t>
            </w:r>
            <w:r>
              <w:rPr>
                <w:b/>
              </w:rPr>
              <w:t xml:space="preserve"> the</w:t>
            </w:r>
            <w:r>
              <w:t xml:space="preserve">. ff ll ss j, </w:t>
            </w:r>
            <w:r>
              <w:rPr>
                <w:b/>
              </w:rPr>
              <w:t xml:space="preserve">as, </w:t>
            </w:r>
            <w:r>
              <w:t xml:space="preserve">v w x y, </w:t>
            </w:r>
            <w:r>
              <w:rPr>
                <w:b/>
              </w:rPr>
              <w:t xml:space="preserve">and has his her, go no to into, </w:t>
            </w:r>
            <w:r>
              <w:t xml:space="preserve">sh th ng nk, </w:t>
            </w:r>
            <w:r>
              <w:rPr>
                <w:b/>
              </w:rPr>
              <w:t xml:space="preserve">she he of we me be. </w:t>
            </w:r>
            <w:r>
              <w:t>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hildren will practise writing their na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me 3 times a week and will share daily stories in class and participate in daily nursery rhyme practice. </w:t>
            </w:r>
          </w:p>
        </w:tc>
        <w:tc>
          <w:tcPr>
            <w:tcW w:w="7665" w:type="dxa"/>
            <w:gridSpan w:val="2"/>
          </w:tcPr>
          <w:p w14:paraId="6EE98744" w14:textId="77777777" w:rsidR="001D4644" w:rsidRDefault="005E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Mathematics:</w:t>
            </w:r>
          </w:p>
          <w:p w14:paraId="0FF72E6C" w14:textId="2428B085" w:rsidR="001D4644" w:rsidRDefault="005E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 maths, w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follow the NCETM scheme. Children will participate in daily nursery rhyme practice, daily counting practice and weekly enhanced 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aths activities during discovery time.  </w:t>
            </w:r>
          </w:p>
        </w:tc>
      </w:tr>
      <w:tr w:rsidR="001D4644" w14:paraId="549472E2" w14:textId="77777777">
        <w:trPr>
          <w:trHeight w:val="1823"/>
        </w:trPr>
        <w:tc>
          <w:tcPr>
            <w:tcW w:w="3855" w:type="dxa"/>
          </w:tcPr>
          <w:p w14:paraId="16C54996" w14:textId="77777777" w:rsidR="001D4644" w:rsidRDefault="005E1398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Communication and Language </w:t>
            </w:r>
          </w:p>
          <w:p w14:paraId="29A4AC87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Skills:</w:t>
            </w:r>
          </w:p>
          <w:p w14:paraId="2D7B70E4" w14:textId="77777777" w:rsidR="001D4644" w:rsidRDefault="001D4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3A696FE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Listening, Attention and Understanding: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58FB8901" w14:textId="77777777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listen carefully to adults </w:t>
            </w:r>
          </w:p>
          <w:p w14:paraId="44C3D995" w14:textId="77777777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Engage in story and song times </w:t>
            </w:r>
          </w:p>
          <w:p w14:paraId="287F0A63" w14:textId="77777777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follow one step instructions </w:t>
            </w:r>
          </w:p>
          <w:p w14:paraId="2CBE48F7" w14:textId="06AE784D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Have a back-and-forth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conversation with a well-known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friend </w:t>
            </w:r>
          </w:p>
          <w:p w14:paraId="1B01ECC5" w14:textId="77777777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Make relevant comments on the characters in a story in a simple sentence with a small group</w:t>
            </w:r>
          </w:p>
          <w:p w14:paraId="33E50E85" w14:textId="77777777" w:rsidR="001D4644" w:rsidRDefault="005E1398">
            <w:pP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Autumn 2:</w:t>
            </w:r>
          </w:p>
          <w:p w14:paraId="756ACCB2" w14:textId="77777777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engage in story times, joining in with repeated phrases and actions </w:t>
            </w:r>
          </w:p>
          <w:p w14:paraId="1D3BB457" w14:textId="77777777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Ask relevant what/whe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 questions</w:t>
            </w:r>
          </w:p>
          <w:p w14:paraId="168221D5" w14:textId="08ADE398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join in with well-known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short stories and songs </w:t>
            </w:r>
          </w:p>
          <w:p w14:paraId="1958B303" w14:textId="77777777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follow two step instructions </w:t>
            </w:r>
          </w:p>
          <w:p w14:paraId="7AD82A44" w14:textId="77777777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Make relevant comments on the plot in a story in a simple sentence with a small group</w:t>
            </w:r>
          </w:p>
          <w:p w14:paraId="51DA6B0A" w14:textId="77C6D598" w:rsidR="001D4644" w:rsidRDefault="005E1398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Have a back-and-forth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conversation with a well-known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adult</w:t>
            </w:r>
          </w:p>
          <w:p w14:paraId="43492DAF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Speaking </w:t>
            </w:r>
          </w:p>
          <w:p w14:paraId="696A5E40" w14:textId="24CFA625" w:rsidR="001D4644" w:rsidRDefault="005E1398">
            <w:pPr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talk in front of a small group (one-word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answers) </w:t>
            </w:r>
          </w:p>
          <w:p w14:paraId="30AEA8A0" w14:textId="77777777" w:rsidR="001D4644" w:rsidRDefault="005E1398">
            <w:pPr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express their ideas and feelings in the present tense</w:t>
            </w:r>
          </w:p>
          <w:p w14:paraId="3787C0C4" w14:textId="77777777" w:rsidR="001D4644" w:rsidRDefault="005E1398">
            <w:pPr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participate in one to one discussions offering own ideas (I think..) </w:t>
            </w:r>
          </w:p>
          <w:p w14:paraId="6DFAF358" w14:textId="77777777" w:rsidR="001D4644" w:rsidRDefault="005E1398">
            <w:pP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Autumn 2:</w:t>
            </w:r>
          </w:p>
          <w:p w14:paraId="4F56767F" w14:textId="77777777" w:rsidR="001D4644" w:rsidRDefault="005E1398">
            <w:pPr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use recently introduced vocabulary in the same context in one to one and small group discussions</w:t>
            </w:r>
          </w:p>
          <w:p w14:paraId="430CC5F8" w14:textId="77777777" w:rsidR="001D4644" w:rsidRDefault="005E1398">
            <w:pPr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To use conjunctions such as ‘and’</w:t>
            </w:r>
          </w:p>
          <w:p w14:paraId="5C13A125" w14:textId="77777777" w:rsidR="001D4644" w:rsidRDefault="001D4644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14:paraId="7819F16A" w14:textId="77777777" w:rsidR="001D4644" w:rsidRDefault="005E1398">
            <w:pPr>
              <w:spacing w:line="259" w:lineRule="auto"/>
              <w:rPr>
                <w:rFonts w:ascii="Comic Sans MS" w:eastAsia="Comic Sans MS" w:hAnsi="Comic Sans MS" w:cs="Comic Sans MS"/>
                <w:b/>
                <w:i/>
                <w:u w:val="single"/>
              </w:rPr>
            </w:pPr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>Children to bring photographs of own family and homes and discuss these in class</w:t>
            </w:r>
          </w:p>
        </w:tc>
        <w:tc>
          <w:tcPr>
            <w:tcW w:w="3900" w:type="dxa"/>
          </w:tcPr>
          <w:p w14:paraId="164F5BB5" w14:textId="77777777" w:rsidR="001D4644" w:rsidRDefault="005E1398">
            <w:pP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Expressive Arts and Design</w:t>
            </w:r>
          </w:p>
          <w:p w14:paraId="7D7DED51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Skills:</w:t>
            </w:r>
          </w:p>
          <w:p w14:paraId="63062FF7" w14:textId="77777777" w:rsidR="001D4644" w:rsidRDefault="001D4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F6AF42A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Creating with Materials:</w:t>
            </w:r>
          </w:p>
          <w:p w14:paraId="4525DC81" w14:textId="77777777" w:rsidR="001D4644" w:rsidRDefault="005E1398">
            <w:pPr>
              <w:widowControl w:val="0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experiment with using different tools on a variety of types of paper to draw with</w:t>
            </w:r>
          </w:p>
          <w:p w14:paraId="58891468" w14:textId="77777777" w:rsidR="001D4644" w:rsidRDefault="005E1398">
            <w:pPr>
              <w:widowControl w:val="0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To select preferred painting tool e.g. brush, hand, fingers to create own work</w:t>
            </w:r>
          </w:p>
          <w:p w14:paraId="1DE0C7EE" w14:textId="77777777" w:rsidR="001D4644" w:rsidRDefault="005E1398">
            <w:pPr>
              <w:widowControl w:val="0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experiment with malleable ma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terials e.g., dough, clay, pipe cleaners, straws, papier-mâché pulp</w:t>
            </w:r>
          </w:p>
          <w:p w14:paraId="5362A963" w14:textId="77777777" w:rsidR="001D4644" w:rsidRDefault="005E1398">
            <w:pPr>
              <w:widowControl w:val="0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cut, roll and coil materials such as clay, dough or plasticine</w:t>
            </w:r>
          </w:p>
          <w:p w14:paraId="0B091016" w14:textId="77777777" w:rsidR="001D4644" w:rsidRDefault="005E1398">
            <w:pPr>
              <w:widowControl w:val="0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make a print using foam stamps/prints/hands on large paper</w:t>
            </w:r>
          </w:p>
          <w:p w14:paraId="75BADCA7" w14:textId="77777777" w:rsidR="001D4644" w:rsidRDefault="005E1398">
            <w:pPr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To decorate textiles with glue, to add colour and detail</w:t>
            </w:r>
          </w:p>
          <w:p w14:paraId="1CAFE982" w14:textId="77777777" w:rsidR="001D4644" w:rsidRDefault="005E1398">
            <w:pP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  <w:highlight w:val="white"/>
              </w:rPr>
              <w:t>Autumn 2:</w:t>
            </w:r>
          </w:p>
          <w:p w14:paraId="239DD700" w14:textId="77777777" w:rsidR="001D4644" w:rsidRDefault="005E1398">
            <w:pPr>
              <w:widowControl w:val="0"/>
              <w:numPr>
                <w:ilvl w:val="0"/>
                <w:numId w:val="19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add more detail to objects to create recognisable forms</w:t>
            </w:r>
          </w:p>
          <w:p w14:paraId="794DEC5E" w14:textId="77777777" w:rsidR="001D4644" w:rsidRDefault="005E1398">
            <w:pPr>
              <w:widowControl w:val="0"/>
              <w:numPr>
                <w:ilvl w:val="0"/>
                <w:numId w:val="19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name primary colours</w:t>
            </w:r>
          </w:p>
          <w:p w14:paraId="3D71DC64" w14:textId="77777777" w:rsidR="001D4644" w:rsidRDefault="005E1398">
            <w:pPr>
              <w:numPr>
                <w:ilvl w:val="0"/>
                <w:numId w:val="19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make a simple collage using different textured materials and glue stick</w:t>
            </w:r>
          </w:p>
          <w:p w14:paraId="5420C71D" w14:textId="77777777" w:rsidR="001D4644" w:rsidRDefault="005E1398">
            <w:pPr>
              <w:widowControl w:val="0"/>
              <w:numPr>
                <w:ilvl w:val="0"/>
                <w:numId w:val="19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shape and model play dough and add texture using tools </w:t>
            </w:r>
          </w:p>
          <w:p w14:paraId="088374C3" w14:textId="77777777" w:rsidR="001D4644" w:rsidRDefault="005E1398">
            <w:pPr>
              <w:widowControl w:val="0"/>
              <w:numPr>
                <w:ilvl w:val="0"/>
                <w:numId w:val="19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make a print using a variety of objects –, bark, plasticine, card, vegetables, polystyrene etc</w:t>
            </w:r>
          </w:p>
          <w:p w14:paraId="36230C6C" w14:textId="77777777" w:rsidR="001D4644" w:rsidRDefault="001D464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79A04BD2" w14:textId="77777777" w:rsidR="001D4644" w:rsidRDefault="005E139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3D</w:t>
            </w:r>
          </w:p>
          <w:p w14:paraId="1589A729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Using cardboard boxe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s, tubes, and other recycled items to make a simple castle/building and junk modelling structures.</w:t>
            </w:r>
          </w:p>
          <w:p w14:paraId="5CDE8AB6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8"/>
                <w:szCs w:val="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607C5882" w14:textId="77777777" w:rsidR="001D4644" w:rsidRDefault="005E13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Safely use and explore a range of materials, tools and techniques, experiment with colour, design, texture, form and function – teaching different techniques for joining materia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ls.</w:t>
            </w:r>
          </w:p>
          <w:p w14:paraId="1D5C5EC0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Black and White Patterns and Mark-Making</w:t>
            </w:r>
          </w:p>
          <w:p w14:paraId="7BABB853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Making a simple pattern grid and d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rawing lines, dots, crosses, squiggles in different black and white media (pencil, crayon, chalk, graphite)</w:t>
            </w:r>
          </w:p>
          <w:p w14:paraId="05CB3A6C" w14:textId="77777777" w:rsidR="001D4644" w:rsidRDefault="005E139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Fairytale Buildings</w:t>
            </w:r>
          </w:p>
          <w:p w14:paraId="608CF4DC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Drawing an imaginary building that would be in a fairytale.</w:t>
            </w:r>
          </w:p>
          <w:p w14:paraId="1A9A7B88" w14:textId="77777777" w:rsidR="001D4644" w:rsidRDefault="005E139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Exploring Warm and Cold Colours</w:t>
            </w:r>
          </w:p>
          <w:p w14:paraId="3381E18E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Creating a painting using warm colou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rs and then another using cold colours. </w:t>
            </w:r>
          </w:p>
          <w:p w14:paraId="18B6D390" w14:textId="77777777" w:rsidR="001D4644" w:rsidRDefault="005E139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Collage</w:t>
            </w:r>
          </w:p>
          <w:p w14:paraId="38DF0006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Creating a basic collage, tearing up/cutting out pieces from mark-making sheets and painted colour sheets to make an imaginary building. </w:t>
            </w:r>
          </w:p>
          <w:p w14:paraId="5E10AF4F" w14:textId="77777777" w:rsidR="001D4644" w:rsidRDefault="005E139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Printing</w:t>
            </w:r>
          </w:p>
          <w:p w14:paraId="41224E54" w14:textId="77777777" w:rsidR="001D4644" w:rsidRDefault="005E1398">
            <w:pP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Different types of black and white mark, using a range of to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ols and found objects including natural objects, corks, sponges and forks. </w:t>
            </w:r>
          </w:p>
          <w:p w14:paraId="32987168" w14:textId="77777777" w:rsidR="005E1398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32A067B" w14:textId="1D436BEA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Develop storylines in their pretend play – Learn the Three Little Pigs story (story mapping) and showcase this to year 1.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5E477A7E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Artists: </w:t>
            </w:r>
          </w:p>
          <w:p w14:paraId="77331D7F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Hundertwasser</w:t>
            </w:r>
          </w:p>
          <w:p w14:paraId="7EFF7649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Exploring his paintings and his buildings. What building would you create if you could?</w:t>
            </w:r>
          </w:p>
          <w:p w14:paraId="2969D71E" w14:textId="77777777" w:rsidR="001D4644" w:rsidRDefault="005E139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Laura Slater</w:t>
            </w:r>
          </w:p>
          <w:p w14:paraId="5C6E5278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Leeds bas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ed textile print artist. Inspiration for mark-making. </w:t>
            </w:r>
          </w:p>
          <w:p w14:paraId="0F5EA4C2" w14:textId="77777777" w:rsidR="001D4644" w:rsidRDefault="001D46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CE34DD0" w14:textId="77777777" w:rsidR="001D4644" w:rsidRDefault="005E1398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Being Imaginative and Expressive:</w:t>
            </w:r>
          </w:p>
          <w:p w14:paraId="772D0C43" w14:textId="77777777" w:rsidR="001D4644" w:rsidRDefault="005E1398">
            <w:pPr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sing echo songs and perform movements to a steady beat </w:t>
            </w:r>
          </w:p>
          <w:p w14:paraId="163C4F2B" w14:textId="77777777" w:rsidR="001D4644" w:rsidRDefault="005E1398">
            <w:pPr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explore singing at different speeds and pitch to create moods and feelings </w:t>
            </w:r>
          </w:p>
          <w:p w14:paraId="22B5DC98" w14:textId="77777777" w:rsidR="001D4644" w:rsidRDefault="005E1398">
            <w:pPr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To listen to music and respo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nd using hand and body movements </w:t>
            </w:r>
          </w:p>
          <w:p w14:paraId="35DC80FF" w14:textId="77777777" w:rsidR="001D4644" w:rsidRDefault="005E1398">
            <w:pPr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experiment performing songs with music together with body movements to a steady beat</w:t>
            </w:r>
          </w:p>
        </w:tc>
        <w:tc>
          <w:tcPr>
            <w:tcW w:w="3810" w:type="dxa"/>
          </w:tcPr>
          <w:p w14:paraId="674D7EF1" w14:textId="77777777" w:rsidR="001D4644" w:rsidRDefault="005E1398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 xml:space="preserve">Physical Development </w:t>
            </w:r>
          </w:p>
          <w:p w14:paraId="230BC842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Skills: </w:t>
            </w:r>
          </w:p>
          <w:p w14:paraId="160E4440" w14:textId="77777777" w:rsidR="001D4644" w:rsidRDefault="001D4644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  <w:p w14:paraId="3C5D0E89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Fine Motor Skills:</w:t>
            </w:r>
          </w:p>
          <w:p w14:paraId="59037BF4" w14:textId="77777777" w:rsidR="001D4644" w:rsidRDefault="005E1398">
            <w:pPr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use a dominant hand </w:t>
            </w:r>
          </w:p>
          <w:p w14:paraId="75B725D7" w14:textId="77777777" w:rsidR="001D4644" w:rsidRDefault="005E1398">
            <w:pPr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mark make</w:t>
            </w:r>
          </w:p>
          <w:p w14:paraId="0E33A005" w14:textId="77777777" w:rsidR="001D4644" w:rsidRDefault="005E1398">
            <w:pPr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To use tripod grip when using different tools i.e. paint brush </w:t>
            </w:r>
          </w:p>
          <w:p w14:paraId="6D8E9D7B" w14:textId="77777777" w:rsidR="001D4644" w:rsidRDefault="005E1398">
            <w:pPr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copy patterns and lines </w:t>
            </w:r>
          </w:p>
          <w:p w14:paraId="133C6455" w14:textId="77777777" w:rsidR="001D4644" w:rsidRDefault="005E1398">
            <w:pPr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thread beads </w:t>
            </w:r>
          </w:p>
          <w:p w14:paraId="0EE1D30B" w14:textId="77777777" w:rsidR="001D4644" w:rsidRDefault="005E1398">
            <w:pPr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begin to copy letters </w:t>
            </w:r>
          </w:p>
          <w:p w14:paraId="086A0F63" w14:textId="77777777" w:rsidR="001D4644" w:rsidRDefault="005E1398">
            <w:pPr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start to write own name with support </w:t>
            </w:r>
          </w:p>
          <w:p w14:paraId="67DCF9E4" w14:textId="77777777" w:rsidR="001D4644" w:rsidRDefault="005E1398">
            <w:pPr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Can open and close scissors, make random cuts on paper and can cut in a forward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motion </w:t>
            </w:r>
          </w:p>
          <w:p w14:paraId="236B911F" w14:textId="77777777" w:rsidR="001D4644" w:rsidRDefault="005E1398">
            <w:pPr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Tools: scissors, pencil, crayons, chalk, whiteboard pens, tweezers, thick paint brushes beads and threads, peg boards </w:t>
            </w:r>
          </w:p>
          <w:p w14:paraId="70AB1E50" w14:textId="77777777" w:rsidR="001D4644" w:rsidRDefault="005E1398">
            <w:pP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Autumn 2:</w:t>
            </w:r>
          </w:p>
          <w:p w14:paraId="6FB6CAE9" w14:textId="77777777" w:rsidR="001D4644" w:rsidRDefault="005E1398">
            <w:pPr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write own name</w:t>
            </w:r>
          </w:p>
          <w:p w14:paraId="5293438E" w14:textId="77777777" w:rsidR="001D4644" w:rsidRDefault="005E1398">
            <w:pPr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use anticlockwise movements when writing and mark making </w:t>
            </w:r>
          </w:p>
          <w:p w14:paraId="7693829D" w14:textId="77777777" w:rsidR="001D4644" w:rsidRDefault="005E1398">
            <w:pPr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start to use tripod grip when writing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1406ADAF" w14:textId="77777777" w:rsidR="001D4644" w:rsidRDefault="005E1398">
            <w:pPr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accurately draw lines and circles  </w:t>
            </w:r>
          </w:p>
          <w:p w14:paraId="5F41D4BC" w14:textId="77777777" w:rsidR="001D4644" w:rsidRDefault="005E1398">
            <w:pPr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Can cut in a straight line keep scissors level and cut out simple shapes with one of more change in direction </w:t>
            </w:r>
          </w:p>
          <w:p w14:paraId="7B8B190B" w14:textId="77777777" w:rsidR="001D4644" w:rsidRDefault="001D4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24CB8A7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Gross Motor Skills: </w:t>
            </w:r>
          </w:p>
          <w:p w14:paraId="7454A9AB" w14:textId="4D259502" w:rsidR="001D4644" w:rsidRDefault="005E139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 and Myself: getting changed, behavioural expectations in the setting, my body, parts of the body, senses, on the move, can you..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6EFDFE81" w14:textId="77777777" w:rsidR="001D4644" w:rsidRDefault="005E139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Movement and Development: How to move, how to move safely, exploring movements, moving in different ways, moving in differen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 directions, moving at different speeds. </w:t>
            </w:r>
          </w:p>
        </w:tc>
        <w:tc>
          <w:tcPr>
            <w:tcW w:w="3855" w:type="dxa"/>
          </w:tcPr>
          <w:p w14:paraId="21197E98" w14:textId="6D6E057C" w:rsidR="001D4644" w:rsidRDefault="005E1398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Personal, Social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 and Emotional Development </w:t>
            </w:r>
          </w:p>
          <w:p w14:paraId="6A1A5E10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Skills:</w:t>
            </w:r>
          </w:p>
          <w:p w14:paraId="0A01A60A" w14:textId="77777777" w:rsidR="005E1398" w:rsidRDefault="005E1398" w:rsidP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Self-Regulation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:</w:t>
            </w:r>
          </w:p>
          <w:p w14:paraId="20D4E7C6" w14:textId="203E1D95" w:rsidR="001D4644" w:rsidRPr="005E1398" w:rsidRDefault="005E1398" w:rsidP="005E1398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 w:rsidRPr="005E1398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To recognise feelings in characters </w:t>
            </w:r>
          </w:p>
          <w:p w14:paraId="22CC5E90" w14:textId="77777777" w:rsidR="001D4644" w:rsidRDefault="005E1398">
            <w:pPr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ffer suggestions for the characters to regulate their emotions </w:t>
            </w:r>
          </w:p>
          <w:p w14:paraId="155486AB" w14:textId="77777777" w:rsidR="001D4644" w:rsidRDefault="005E1398">
            <w:pPr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say what you want to do in discovery time </w:t>
            </w:r>
          </w:p>
          <w:p w14:paraId="66BF051E" w14:textId="77777777" w:rsidR="001D4644" w:rsidRDefault="005E1398">
            <w:pPr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Participate in turn taking games with an adult </w:t>
            </w:r>
          </w:p>
          <w:p w14:paraId="4934362D" w14:textId="0658D012" w:rsidR="001D4644" w:rsidRDefault="005E1398">
            <w:pPr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stop play and conversation when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asked by an adult</w:t>
            </w:r>
          </w:p>
          <w:p w14:paraId="730F33DC" w14:textId="77777777" w:rsidR="001D4644" w:rsidRDefault="005E1398">
            <w:pP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Autumn 2: </w:t>
            </w:r>
          </w:p>
          <w:p w14:paraId="2945851F" w14:textId="77777777" w:rsidR="001D4644" w:rsidRDefault="005E1398">
            <w:pPr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recognise feelings in peers </w:t>
            </w:r>
          </w:p>
          <w:p w14:paraId="6B10B606" w14:textId="77777777" w:rsidR="001D4644" w:rsidRDefault="005E1398">
            <w:pPr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Offer suggestions for peers (social stories) </w:t>
            </w:r>
          </w:p>
          <w:p w14:paraId="7B23F41F" w14:textId="77777777" w:rsidR="001D4644" w:rsidRDefault="001D46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D59317D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Managing Feelings:</w:t>
            </w:r>
          </w:p>
          <w:p w14:paraId="51CC555C" w14:textId="77777777" w:rsidR="001D4644" w:rsidRDefault="005E1398">
            <w:pPr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put their own coat on</w:t>
            </w:r>
          </w:p>
          <w:p w14:paraId="26F3992B" w14:textId="77777777" w:rsidR="001D4644" w:rsidRDefault="005E1398">
            <w:pPr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wash hands after discovery, the toilet and before lunch</w:t>
            </w:r>
          </w:p>
          <w:p w14:paraId="6A47CBED" w14:textId="77777777" w:rsidR="001D4644" w:rsidRDefault="005E1398">
            <w:pPr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know the class rules </w:t>
            </w:r>
          </w:p>
          <w:p w14:paraId="5F6743F9" w14:textId="77777777" w:rsidR="001D4644" w:rsidRDefault="005E1398">
            <w:pPr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have confidence to explore different parts of the classroom </w:t>
            </w:r>
          </w:p>
          <w:p w14:paraId="17A7917C" w14:textId="77777777" w:rsidR="001D4644" w:rsidRDefault="005E1398">
            <w:pP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Autumn 2:</w:t>
            </w:r>
          </w:p>
          <w:p w14:paraId="1284F65A" w14:textId="77777777" w:rsidR="001D4644" w:rsidRDefault="005E1398">
            <w:pPr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put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on their own wetsuit trousers and wellies </w:t>
            </w:r>
          </w:p>
          <w:p w14:paraId="11EB85EF" w14:textId="77777777" w:rsidR="001D4644" w:rsidRDefault="005E1398">
            <w:pPr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identify and name familiar healthy and unhealthy foods</w:t>
            </w:r>
          </w:p>
          <w:p w14:paraId="137DCDE3" w14:textId="77777777" w:rsidR="001D4644" w:rsidRDefault="005E1398">
            <w:pPr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Explain the reasons for the class rules  </w:t>
            </w:r>
          </w:p>
          <w:p w14:paraId="5C502972" w14:textId="77777777" w:rsidR="001D4644" w:rsidRDefault="005E1398">
            <w:pPr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help others show independence, resilience and perseverance in the face of a challenge</w:t>
            </w:r>
          </w:p>
          <w:p w14:paraId="0A52EC29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</w:p>
          <w:p w14:paraId="2A3A8A08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Building Relationships:</w:t>
            </w:r>
          </w:p>
          <w:p w14:paraId="22CE2408" w14:textId="77777777" w:rsidR="001D4644" w:rsidRDefault="005E1398">
            <w:pPr>
              <w:numPr>
                <w:ilvl w:val="0"/>
                <w:numId w:val="1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play with one other child in the same activity </w:t>
            </w:r>
          </w:p>
          <w:p w14:paraId="5949198D" w14:textId="77777777" w:rsidR="001D4644" w:rsidRDefault="005E1398">
            <w:pPr>
              <w:numPr>
                <w:ilvl w:val="0"/>
                <w:numId w:val="1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To make one friend in class </w:t>
            </w:r>
          </w:p>
          <w:p w14:paraId="64661D79" w14:textId="77777777" w:rsidR="001D4644" w:rsidRDefault="005E1398">
            <w:pPr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Seek support of adults when needed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C859056" w14:textId="77777777" w:rsidR="001D4644" w:rsidRDefault="005E1398">
            <w:pP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lastRenderedPageBreak/>
              <w:t>Autumn 2:</w:t>
            </w:r>
          </w:p>
          <w:p w14:paraId="6AFF03DD" w14:textId="77777777" w:rsidR="001D4644" w:rsidRDefault="005E1398">
            <w:pPr>
              <w:numPr>
                <w:ilvl w:val="0"/>
                <w:numId w:val="18"/>
              </w:num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play with a small group of children in the same activity </w:t>
            </w:r>
          </w:p>
          <w:p w14:paraId="54442035" w14:textId="77777777" w:rsidR="001D4644" w:rsidRDefault="005E1398">
            <w:pPr>
              <w:numPr>
                <w:ilvl w:val="0"/>
                <w:numId w:val="18"/>
              </w:num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use taught strategies when turn taking with one other child</w:t>
            </w:r>
          </w:p>
        </w:tc>
      </w:tr>
      <w:tr w:rsidR="001D4644" w14:paraId="0F9C0F51" w14:textId="77777777">
        <w:trPr>
          <w:trHeight w:val="297"/>
        </w:trPr>
        <w:tc>
          <w:tcPr>
            <w:tcW w:w="15420" w:type="dxa"/>
            <w:gridSpan w:val="4"/>
          </w:tcPr>
          <w:p w14:paraId="5E083BF0" w14:textId="77777777" w:rsidR="001D4644" w:rsidRDefault="005E139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Understanding the World</w:t>
            </w:r>
          </w:p>
          <w:p w14:paraId="7CF05F58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Skills:</w:t>
            </w:r>
          </w:p>
          <w:p w14:paraId="2C86A828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Past and Present:</w:t>
            </w:r>
          </w:p>
          <w:p w14:paraId="44EDE3AB" w14:textId="77777777" w:rsidR="001D4644" w:rsidRDefault="005E13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talk about changes in my own life </w:t>
            </w:r>
          </w:p>
          <w:p w14:paraId="7543E87E" w14:textId="77777777" w:rsidR="001D4644" w:rsidRDefault="005E13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use everyday language related to time (present) </w:t>
            </w:r>
          </w:p>
          <w:p w14:paraId="493B0DA7" w14:textId="77777777" w:rsidR="001D4644" w:rsidRDefault="005E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Autumn 2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:</w:t>
            </w:r>
          </w:p>
          <w:p w14:paraId="79879E73" w14:textId="77777777" w:rsidR="001D4644" w:rsidRDefault="005E1398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learn about the lives of family members </w:t>
            </w:r>
          </w:p>
          <w:p w14:paraId="62D6995C" w14:textId="35D25714" w:rsidR="001D4644" w:rsidRDefault="005E1398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order and sequence familiar events </w:t>
            </w:r>
          </w:p>
          <w:p w14:paraId="5DC65ABA" w14:textId="77777777" w:rsidR="001D4644" w:rsidRDefault="005E1398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talk about changes </w:t>
            </w:r>
          </w:p>
          <w:p w14:paraId="1D937886" w14:textId="77777777" w:rsidR="001D4644" w:rsidRDefault="005E1398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Compare homes / things in the home from the past </w:t>
            </w:r>
          </w:p>
          <w:p w14:paraId="3D83762F" w14:textId="77777777" w:rsidR="001D4644" w:rsidRDefault="001D46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759CA2E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People, Culture and Communities:</w:t>
            </w:r>
          </w:p>
          <w:p w14:paraId="4AAE3022" w14:textId="77777777" w:rsidR="001D4644" w:rsidRDefault="005E1398">
            <w:pPr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talk about their homes and families </w:t>
            </w:r>
          </w:p>
          <w:p w14:paraId="17797813" w14:textId="77777777" w:rsidR="001D4644" w:rsidRDefault="005E1398">
            <w:pPr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find their way around school </w:t>
            </w:r>
          </w:p>
          <w:p w14:paraId="2A001DB6" w14:textId="77777777" w:rsidR="001D4644" w:rsidRDefault="005E1398">
            <w:pPr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talk about and identify main features of their immediate environment - school and home</w:t>
            </w:r>
          </w:p>
          <w:p w14:paraId="61809A6B" w14:textId="77777777" w:rsidR="001D4644" w:rsidRDefault="005E1398">
            <w:pPr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begin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name features of local environment, school, house, home, road, park</w:t>
            </w:r>
          </w:p>
          <w:p w14:paraId="1DB0E9C4" w14:textId="77777777" w:rsidR="001D4644" w:rsidRDefault="005E1398">
            <w:pPr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make basic observations of the local environment</w:t>
            </w:r>
          </w:p>
          <w:p w14:paraId="2704D773" w14:textId="77777777" w:rsidR="001D4644" w:rsidRDefault="005E1398">
            <w:pP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Autumn 2:</w:t>
            </w:r>
          </w:p>
          <w:p w14:paraId="7FCA290C" w14:textId="77777777" w:rsidR="001D4644" w:rsidRDefault="005E1398">
            <w:pPr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talk about where they live - England, Bradford and Clayton</w:t>
            </w:r>
          </w:p>
          <w:p w14:paraId="09959C23" w14:textId="77777777" w:rsidR="001D4644" w:rsidRDefault="005E1398">
            <w:pPr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know their school is Clayton Village Primary School</w:t>
            </w:r>
          </w:p>
          <w:p w14:paraId="4B93980C" w14:textId="77777777" w:rsidR="001D4644" w:rsidRDefault="001D46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83CDA13" w14:textId="77777777" w:rsidR="001D4644" w:rsidRDefault="005E1398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The N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atural World:</w:t>
            </w:r>
          </w:p>
          <w:p w14:paraId="62A2D0DF" w14:textId="77777777" w:rsidR="005E1398" w:rsidRDefault="005E1398" w:rsidP="005E1398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ask questions about the natural environment </w:t>
            </w:r>
          </w:p>
          <w:p w14:paraId="4396EA01" w14:textId="10CB4F03" w:rsidR="001D4644" w:rsidRPr="005E1398" w:rsidRDefault="005E1398" w:rsidP="005E1398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E1398">
              <w:rPr>
                <w:rFonts w:ascii="Comic Sans MS" w:eastAsia="Comic Sans MS" w:hAnsi="Comic Sans MS" w:cs="Comic Sans MS"/>
                <w:sz w:val="18"/>
                <w:szCs w:val="18"/>
              </w:rPr>
              <w:t>To know and recognise some signs of Autumn</w:t>
            </w:r>
            <w:r w:rsidRPr="005E1398">
              <w:rPr>
                <w:rFonts w:ascii="Arial" w:eastAsia="Arial" w:hAnsi="Arial" w:cs="Arial"/>
              </w:rPr>
              <w:t xml:space="preserve"> </w:t>
            </w:r>
          </w:p>
        </w:tc>
      </w:tr>
      <w:tr w:rsidR="001D4644" w14:paraId="06DF87A4" w14:textId="77777777">
        <w:trPr>
          <w:trHeight w:val="297"/>
        </w:trPr>
        <w:tc>
          <w:tcPr>
            <w:tcW w:w="15420" w:type="dxa"/>
            <w:gridSpan w:val="4"/>
          </w:tcPr>
          <w:p w14:paraId="71045FEE" w14:textId="77777777" w:rsidR="001D4644" w:rsidRDefault="005E1398">
            <w:pPr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 xml:space="preserve">Experiences: </w:t>
            </w:r>
          </w:p>
          <w:p w14:paraId="4FE10E91" w14:textId="77777777" w:rsidR="001D4644" w:rsidRDefault="005E1398">
            <w:pP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Walk around school and the school grounds</w:t>
            </w:r>
          </w:p>
          <w:p w14:paraId="07F8BA1B" w14:textId="77777777" w:rsidR="001D4644" w:rsidRDefault="005E1398">
            <w:pP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Explore the weather outside (top garden)</w:t>
            </w:r>
          </w:p>
          <w:p w14:paraId="6C0840B9" w14:textId="77777777" w:rsidR="001D4644" w:rsidRDefault="005E1398">
            <w:pP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Visit from key adults in school</w:t>
            </w:r>
          </w:p>
          <w:p w14:paraId="13A7EBC7" w14:textId="77777777" w:rsidR="001D4644" w:rsidRDefault="005E1398">
            <w:pP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Local walk around Clayton</w:t>
            </w:r>
          </w:p>
          <w:p w14:paraId="2C0CDA6E" w14:textId="77777777" w:rsidR="001D4644" w:rsidRDefault="005E1398">
            <w:pPr>
              <w:spacing w:after="160"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Visit the local library </w:t>
            </w:r>
          </w:p>
          <w:p w14:paraId="04247D17" w14:textId="77777777" w:rsidR="001D4644" w:rsidRDefault="005E1398">
            <w:pPr>
              <w:spacing w:after="160" w:line="259" w:lineRule="auto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Visit from theatre company (Christmas)</w:t>
            </w:r>
          </w:p>
        </w:tc>
      </w:tr>
    </w:tbl>
    <w:p w14:paraId="48635F77" w14:textId="77777777" w:rsidR="001D4644" w:rsidRDefault="001D4644"/>
    <w:sectPr w:rsidR="001D464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6B3"/>
    <w:multiLevelType w:val="multilevel"/>
    <w:tmpl w:val="0BF89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F228A2"/>
    <w:multiLevelType w:val="multilevel"/>
    <w:tmpl w:val="0420B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866FA7"/>
    <w:multiLevelType w:val="multilevel"/>
    <w:tmpl w:val="69041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DA66EB"/>
    <w:multiLevelType w:val="multilevel"/>
    <w:tmpl w:val="0114C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DC4E72"/>
    <w:multiLevelType w:val="multilevel"/>
    <w:tmpl w:val="63BEE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1758E9"/>
    <w:multiLevelType w:val="multilevel"/>
    <w:tmpl w:val="4AFE6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A16A91"/>
    <w:multiLevelType w:val="multilevel"/>
    <w:tmpl w:val="03263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E93071"/>
    <w:multiLevelType w:val="multilevel"/>
    <w:tmpl w:val="3948D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9C6DF7"/>
    <w:multiLevelType w:val="multilevel"/>
    <w:tmpl w:val="BFD60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A926F1"/>
    <w:multiLevelType w:val="multilevel"/>
    <w:tmpl w:val="50043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C06724"/>
    <w:multiLevelType w:val="multilevel"/>
    <w:tmpl w:val="53BEF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DD656F"/>
    <w:multiLevelType w:val="multilevel"/>
    <w:tmpl w:val="347AB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1D2ECA"/>
    <w:multiLevelType w:val="multilevel"/>
    <w:tmpl w:val="85189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EB4AF0"/>
    <w:multiLevelType w:val="multilevel"/>
    <w:tmpl w:val="4E92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C7263E"/>
    <w:multiLevelType w:val="multilevel"/>
    <w:tmpl w:val="C1462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8A0859"/>
    <w:multiLevelType w:val="multilevel"/>
    <w:tmpl w:val="C3622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254EA2"/>
    <w:multiLevelType w:val="multilevel"/>
    <w:tmpl w:val="DEBA4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C13351"/>
    <w:multiLevelType w:val="multilevel"/>
    <w:tmpl w:val="C7ACC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C4A761F"/>
    <w:multiLevelType w:val="hybridMultilevel"/>
    <w:tmpl w:val="C85E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37653"/>
    <w:multiLevelType w:val="multilevel"/>
    <w:tmpl w:val="48C28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13"/>
  </w:num>
  <w:num w:numId="10">
    <w:abstractNumId w:val="2"/>
  </w:num>
  <w:num w:numId="11">
    <w:abstractNumId w:val="5"/>
  </w:num>
  <w:num w:numId="12">
    <w:abstractNumId w:val="15"/>
  </w:num>
  <w:num w:numId="13">
    <w:abstractNumId w:val="8"/>
  </w:num>
  <w:num w:numId="14">
    <w:abstractNumId w:val="17"/>
  </w:num>
  <w:num w:numId="15">
    <w:abstractNumId w:val="9"/>
  </w:num>
  <w:num w:numId="16">
    <w:abstractNumId w:val="1"/>
  </w:num>
  <w:num w:numId="17">
    <w:abstractNumId w:val="19"/>
  </w:num>
  <w:num w:numId="18">
    <w:abstractNumId w:val="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44"/>
    <w:rsid w:val="001D4644"/>
    <w:rsid w:val="005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6009"/>
  <w15:docId w15:val="{418C9BDC-448C-4BF2-966D-BCF062F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1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2B4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15A9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C715A9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C715A9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15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5A9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/i7BINPAknUHZRkNxtj5JHOgA==">CgMxLjAyCGguZ2pkZ3hzMg5oLjVqOWo0anl3cG8ydTIOaC4zMTM1eGppZGg1MTU4AHIhMXhfX0E1cmdMRldSRG5YY1FBSk5xZUhxTHo0eXBGSWd2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Bennett</dc:creator>
  <cp:lastModifiedBy>Sophie Binder</cp:lastModifiedBy>
  <cp:revision>2</cp:revision>
  <dcterms:created xsi:type="dcterms:W3CDTF">2022-09-12T15:03:00Z</dcterms:created>
  <dcterms:modified xsi:type="dcterms:W3CDTF">2024-09-04T12:50:00Z</dcterms:modified>
</cp:coreProperties>
</file>