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p14">
  <w:body>
    <w:p xmlns:wp14="http://schemas.microsoft.com/office/word/2010/wordml" w:rsidR="00B82DA5" w:rsidRDefault="00B82DA5" w14:paraId="672A6659" wp14:textId="77777777">
      <w:pPr>
        <w:widowControl w:val="0"/>
        <w:pBdr>
          <w:top w:val="nil"/>
          <w:left w:val="nil"/>
          <w:bottom w:val="nil"/>
          <w:right w:val="nil"/>
          <w:between w:val="nil"/>
        </w:pBdr>
        <w:spacing w:after="0" w:line="276" w:lineRule="auto"/>
        <w:rPr>
          <w:rFonts w:ascii="Arial" w:hAnsi="Arial" w:eastAsia="Arial" w:cs="Arial"/>
          <w:color w:val="000000"/>
        </w:rPr>
      </w:pPr>
    </w:p>
    <w:tbl>
      <w:tblPr>
        <w:tblStyle w:val="a1"/>
        <w:tblW w:w="1474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3510"/>
        <w:gridCol w:w="4860"/>
        <w:gridCol w:w="1815"/>
        <w:gridCol w:w="4560"/>
      </w:tblGrid>
      <w:tr xmlns:wp14="http://schemas.microsoft.com/office/word/2010/wordml" w:rsidR="00B82DA5" w:rsidTr="0AD91128" w14:paraId="543F253D" wp14:textId="77777777">
        <w:tc>
          <w:tcPr>
            <w:tcW w:w="3510" w:type="dxa"/>
            <w:tcMar/>
          </w:tcPr>
          <w:p w:rsidR="00B82DA5" w:rsidRDefault="00B73E74" w14:paraId="6FFD8311" wp14:textId="77777777">
            <w:pPr>
              <w:rPr>
                <w:b/>
                <w:u w:val="single"/>
              </w:rPr>
            </w:pPr>
            <w:r>
              <w:rPr>
                <w:b/>
                <w:u w:val="single"/>
              </w:rPr>
              <w:t>History</w:t>
            </w:r>
          </w:p>
          <w:p w:rsidR="00B82DA5" w:rsidRDefault="00B73E74" w14:paraId="46D287E8" wp14:textId="77777777">
            <w:pPr>
              <w:rPr>
                <w:b/>
                <w:i/>
              </w:rPr>
            </w:pPr>
            <w:r>
              <w:rPr>
                <w:b/>
                <w:i/>
                <w:color w:val="000000"/>
              </w:rPr>
              <w:t>How have children’s lives changed?</w:t>
            </w:r>
          </w:p>
          <w:p w:rsidR="00B82DA5" w:rsidRDefault="00B82DA5" w14:paraId="0A37501D" wp14:textId="77777777">
            <w:pPr>
              <w:rPr>
                <w:b/>
                <w:i/>
              </w:rPr>
            </w:pPr>
          </w:p>
          <w:p w:rsidR="00B82DA5" w:rsidRDefault="00B73E74" w14:paraId="5B39C8FB" wp14:textId="77777777">
            <w:r>
              <w:t xml:space="preserve">Knowledge: </w:t>
            </w:r>
          </w:p>
          <w:p w:rsidR="00B82DA5" w:rsidP="68871EDA" w:rsidRDefault="00B73E74" w14:paraId="2B537814" wp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59" w:lineRule="auto"/>
              <w:rPr>
                <w:color w:val="000000"/>
                <w:lang w:val="en-US"/>
              </w:rPr>
            </w:pPr>
            <w:r w:rsidRPr="68871EDA" w:rsidR="00B73E74">
              <w:rPr>
                <w:color w:val="000000" w:themeColor="text1" w:themeTint="FF" w:themeShade="FF"/>
                <w:lang w:val="en-US"/>
              </w:rPr>
              <w:t xml:space="preserve">Investigating the lives of children in history, pupils study leisure activities, health issues, and work from the past, </w:t>
            </w:r>
            <w:r w:rsidRPr="68871EDA" w:rsidR="00B73E74">
              <w:rPr>
                <w:color w:val="000000" w:themeColor="text1" w:themeTint="FF" w:themeShade="FF"/>
                <w:lang w:val="en-US"/>
              </w:rPr>
              <w:t>recognising</w:t>
            </w:r>
            <w:r w:rsidRPr="68871EDA" w:rsidR="00B73E74">
              <w:rPr>
                <w:color w:val="000000" w:themeColor="text1" w:themeTint="FF" w:themeShade="FF"/>
                <w:lang w:val="en-US"/>
              </w:rPr>
              <w:t xml:space="preserve"> both continuities and changes. </w:t>
            </w:r>
          </w:p>
          <w:p w:rsidR="00B82DA5" w:rsidP="68871EDA" w:rsidRDefault="00B73E74" w14:paraId="088C2724" wp14:textId="77777777">
            <w:pPr>
              <w:numPr>
                <w:ilvl w:val="0"/>
                <w:numId w:val="1"/>
              </w:numPr>
              <w:pBdr>
                <w:top w:val="nil" w:color="FF000000" w:sz="0" w:space="0"/>
                <w:left w:val="nil" w:color="FF000000" w:sz="0" w:space="0"/>
                <w:bottom w:val="nil" w:color="FF000000" w:sz="0" w:space="0"/>
                <w:right w:val="nil" w:color="FF000000" w:sz="0" w:space="0"/>
                <w:between w:val="nil" w:color="FF000000" w:sz="0" w:space="0"/>
              </w:pBdr>
              <w:spacing w:line="259" w:lineRule="auto"/>
              <w:rPr>
                <w:color w:val="000000"/>
                <w:lang w:val="en-US"/>
              </w:rPr>
            </w:pPr>
            <w:r w:rsidRPr="68871EDA" w:rsidR="00B73E74">
              <w:rPr>
                <w:color w:val="000000" w:themeColor="text1" w:themeTint="FF" w:themeShade="FF"/>
                <w:lang w:val="en-US"/>
              </w:rPr>
              <w:t xml:space="preserve">They explore the working conditions of Tudor and Victorian children in more detail and evaluate the significance of Lord Shaftesbury’s contribution to education and child </w:t>
            </w:r>
            <w:r w:rsidRPr="68871EDA" w:rsidR="00B73E74">
              <w:rPr>
                <w:color w:val="000000" w:themeColor="text1" w:themeTint="FF" w:themeShade="FF"/>
                <w:lang w:val="en-US"/>
              </w:rPr>
              <w:t>labour</w:t>
            </w:r>
            <w:r w:rsidRPr="68871EDA" w:rsidR="00B73E74">
              <w:rPr>
                <w:color w:val="000000" w:themeColor="text1" w:themeTint="FF" w:themeShade="FF"/>
                <w:lang w:val="en-US"/>
              </w:rPr>
              <w:t xml:space="preserve"> laws.</w:t>
            </w:r>
          </w:p>
          <w:p w:rsidR="00B82DA5" w:rsidRDefault="00B82DA5" w14:paraId="5DAB6C7B" wp14:textId="77777777"/>
        </w:tc>
        <w:tc>
          <w:tcPr>
            <w:tcW w:w="6675" w:type="dxa"/>
            <w:gridSpan w:val="2"/>
            <w:tcMar/>
          </w:tcPr>
          <w:p w:rsidR="00B82DA5" w:rsidRDefault="00B73E74" w14:paraId="343C2EE2" wp14:textId="77777777">
            <w:pPr>
              <w:rPr>
                <w:b/>
                <w:u w:val="single"/>
              </w:rPr>
            </w:pPr>
            <w:r>
              <w:rPr>
                <w:b/>
                <w:u w:val="single"/>
              </w:rPr>
              <w:t xml:space="preserve">Science </w:t>
            </w:r>
          </w:p>
          <w:p w:rsidR="00B82DA5" w:rsidRDefault="00B73E74" w14:paraId="35BD80F8" wp14:textId="77777777">
            <w:pPr>
              <w:rPr>
                <w:b/>
                <w:i/>
              </w:rPr>
            </w:pPr>
            <w:r>
              <w:rPr>
                <w:b/>
                <w:i/>
              </w:rPr>
              <w:t xml:space="preserve">Living things and their habitats – Why do we group animals? </w:t>
            </w:r>
          </w:p>
          <w:p w:rsidR="00B82DA5" w:rsidRDefault="00B73E74" w14:paraId="40E26A67" wp14:textId="77777777">
            <w:r>
              <w:t>K</w:t>
            </w:r>
            <w:r>
              <w:t>nowledge:</w:t>
            </w:r>
          </w:p>
          <w:p w:rsidR="00B82DA5" w:rsidP="68871EDA" w:rsidRDefault="00B73E74" w14:paraId="7B567942" wp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59" w:lineRule="auto"/>
              <w:rPr>
                <w:color w:val="000000"/>
                <w:lang w:val="en-US"/>
              </w:rPr>
            </w:pPr>
            <w:r w:rsidRPr="68871EDA" w:rsidR="00B73E74">
              <w:rPr>
                <w:color w:val="000000" w:themeColor="text1" w:themeTint="FF" w:themeShade="FF"/>
                <w:lang w:val="en-US"/>
              </w:rPr>
              <w:t>Recognise</w:t>
            </w:r>
            <w:r w:rsidRPr="68871EDA" w:rsidR="00B73E74">
              <w:rPr>
                <w:color w:val="000000" w:themeColor="text1" w:themeTint="FF" w:themeShade="FF"/>
                <w:lang w:val="en-US"/>
              </w:rPr>
              <w:t xml:space="preserve"> that living things can be grouped in a variety of ways </w:t>
            </w:r>
          </w:p>
          <w:p w:rsidR="00B82DA5" w:rsidP="68871EDA" w:rsidRDefault="00B73E74" w14:paraId="335E2DFD" wp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59" w:lineRule="auto"/>
              <w:rPr>
                <w:color w:val="000000"/>
                <w:lang w:val="en-US"/>
              </w:rPr>
            </w:pPr>
            <w:r w:rsidRPr="68871EDA" w:rsidR="00B73E74">
              <w:rPr>
                <w:color w:val="000000" w:themeColor="text1" w:themeTint="FF" w:themeShade="FF"/>
                <w:lang w:val="en-US"/>
              </w:rPr>
              <w:t xml:space="preserve">Explore and use classification keys to help group, identify and name a variety of living things in their local and wider environment </w:t>
            </w:r>
          </w:p>
          <w:p w:rsidR="00B82DA5" w:rsidP="68871EDA" w:rsidRDefault="00B73E74" w14:paraId="7A685926" wp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after="160" w:line="259" w:lineRule="auto"/>
              <w:rPr>
                <w:color w:val="000000"/>
                <w:lang w:val="en-US"/>
              </w:rPr>
            </w:pPr>
            <w:r w:rsidRPr="68871EDA" w:rsidR="00B73E74">
              <w:rPr>
                <w:color w:val="000000" w:themeColor="text1" w:themeTint="FF" w:themeShade="FF"/>
                <w:lang w:val="en-US"/>
              </w:rPr>
              <w:t>Recognise</w:t>
            </w:r>
            <w:r w:rsidRPr="68871EDA" w:rsidR="00B73E74">
              <w:rPr>
                <w:color w:val="000000" w:themeColor="text1" w:themeTint="FF" w:themeShade="FF"/>
                <w:lang w:val="en-US"/>
              </w:rPr>
              <w:t xml:space="preserve"> that environments can change and that this can sometimes pose dangers to living things. </w:t>
            </w:r>
          </w:p>
          <w:p w:rsidR="00B82DA5" w:rsidRDefault="00B73E74" w14:paraId="01A6504D" wp14:textId="77777777">
            <w:pPr>
              <w:rPr>
                <w:b/>
                <w:i/>
              </w:rPr>
            </w:pPr>
            <w:r>
              <w:rPr>
                <w:b/>
                <w:i/>
              </w:rPr>
              <w:t xml:space="preserve">Animals including Humans – You eat a meal. And then a bit later…you do a poo! What happens in between? </w:t>
            </w:r>
          </w:p>
          <w:p w:rsidR="00B82DA5" w:rsidRDefault="00B73E74" w14:paraId="29AA52DA" wp14:textId="77777777">
            <w:r>
              <w:t xml:space="preserve">Knowledge: </w:t>
            </w:r>
          </w:p>
          <w:p w:rsidR="00B82DA5" w:rsidRDefault="00B73E74" w14:paraId="697C96B7" wp14:textId="77777777">
            <w:pPr>
              <w:numPr>
                <w:ilvl w:val="0"/>
                <w:numId w:val="2"/>
              </w:numPr>
              <w:pBdr>
                <w:top w:val="nil"/>
                <w:left w:val="nil"/>
                <w:bottom w:val="nil"/>
                <w:right w:val="nil"/>
                <w:between w:val="nil"/>
              </w:pBdr>
              <w:spacing w:line="259" w:lineRule="auto"/>
              <w:rPr>
                <w:b/>
                <w:color w:val="000000"/>
              </w:rPr>
            </w:pPr>
            <w:r>
              <w:rPr>
                <w:color w:val="000000"/>
              </w:rPr>
              <w:t>Describe the simple functions of the basi</w:t>
            </w:r>
            <w:r>
              <w:rPr>
                <w:color w:val="000000"/>
              </w:rPr>
              <w:t xml:space="preserve">c parts of the digestive system in humans </w:t>
            </w:r>
          </w:p>
          <w:p w:rsidR="00B82DA5" w:rsidP="68871EDA" w:rsidRDefault="00B73E74" w14:paraId="7425A1A8" wp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59" w:lineRule="auto"/>
              <w:rPr>
                <w:b w:val="1"/>
                <w:bCs w:val="1"/>
                <w:color w:val="000000"/>
                <w:lang w:val="en-US"/>
              </w:rPr>
            </w:pPr>
            <w:r w:rsidRPr="68871EDA" w:rsidR="00B73E74">
              <w:rPr>
                <w:color w:val="000000" w:themeColor="text1" w:themeTint="FF" w:themeShade="FF"/>
                <w:lang w:val="en-US"/>
              </w:rPr>
              <w:t>Identify the different types of teeth in humans and their simple functions</w:t>
            </w:r>
          </w:p>
          <w:p w:rsidR="00B82DA5" w:rsidP="68871EDA" w:rsidRDefault="00B73E74" w14:paraId="6204C937" wp14:textId="77777777">
            <w:pPr>
              <w:numPr>
                <w:ilvl w:val="0"/>
                <w:numId w:val="2"/>
              </w:numPr>
              <w:pBdr>
                <w:top w:val="nil" w:color="FF000000" w:sz="0" w:space="0"/>
                <w:left w:val="nil" w:color="FF000000" w:sz="0" w:space="0"/>
                <w:bottom w:val="nil" w:color="FF000000" w:sz="0" w:space="0"/>
                <w:right w:val="nil" w:color="FF000000" w:sz="0" w:space="0"/>
                <w:between w:val="nil" w:color="FF000000" w:sz="0" w:space="0"/>
              </w:pBdr>
              <w:spacing w:line="259" w:lineRule="auto"/>
              <w:rPr>
                <w:b w:val="1"/>
                <w:bCs w:val="1"/>
                <w:color w:val="000000"/>
                <w:lang w:val="en-US"/>
              </w:rPr>
            </w:pPr>
            <w:r w:rsidRPr="68871EDA" w:rsidR="00B73E74">
              <w:rPr>
                <w:color w:val="000000" w:themeColor="text1" w:themeTint="FF" w:themeShade="FF"/>
                <w:lang w:val="en-US"/>
              </w:rPr>
              <w:t>Construct and interpret a variety of food chains, identifying producers, predators and prey.</w:t>
            </w:r>
          </w:p>
          <w:p w:rsidR="00B82DA5" w:rsidRDefault="00B82DA5" w14:paraId="02EB378F" wp14:textId="77777777">
            <w:pPr>
              <w:pBdr>
                <w:top w:val="nil"/>
                <w:left w:val="nil"/>
                <w:bottom w:val="nil"/>
                <w:right w:val="nil"/>
                <w:between w:val="nil"/>
              </w:pBdr>
              <w:spacing w:after="160" w:line="259" w:lineRule="auto"/>
              <w:ind w:left="720"/>
              <w:rPr>
                <w:b/>
                <w:color w:val="000000"/>
                <w:u w:val="single"/>
              </w:rPr>
            </w:pPr>
          </w:p>
          <w:p w:rsidR="00B82DA5" w:rsidRDefault="00B82DA5" w14:paraId="6A05A809" wp14:textId="77777777">
            <w:pPr>
              <w:rPr>
                <w:color w:val="000000"/>
                <w:sz w:val="20"/>
                <w:szCs w:val="20"/>
              </w:rPr>
            </w:pPr>
          </w:p>
        </w:tc>
        <w:tc>
          <w:tcPr>
            <w:tcW w:w="4560" w:type="dxa"/>
            <w:tcMar/>
          </w:tcPr>
          <w:p w:rsidR="00B82DA5" w:rsidRDefault="00B73E74" w14:paraId="68FD15C1" wp14:textId="77777777">
            <w:pPr>
              <w:rPr>
                <w:b/>
                <w:u w:val="single"/>
              </w:rPr>
            </w:pPr>
            <w:r>
              <w:rPr>
                <w:b/>
                <w:u w:val="single"/>
              </w:rPr>
              <w:t>Geography</w:t>
            </w:r>
          </w:p>
          <w:p w:rsidR="00B82DA5" w:rsidRDefault="00B73E74" w14:paraId="67E288DA" wp14:textId="77777777">
            <w:pPr>
              <w:widowControl w:val="0"/>
              <w:rPr>
                <w:b/>
                <w:i/>
                <w:sz w:val="18"/>
                <w:szCs w:val="18"/>
              </w:rPr>
            </w:pPr>
            <w:r>
              <w:rPr>
                <w:b/>
                <w:i/>
              </w:rPr>
              <w:t>Why are rainforests important to us?</w:t>
            </w:r>
          </w:p>
          <w:p w:rsidR="00B82DA5" w:rsidRDefault="00B82DA5" w14:paraId="5A39BBE3" wp14:textId="77777777"/>
          <w:p w:rsidR="00B82DA5" w:rsidRDefault="00B73E74" w14:paraId="679576CB" wp14:textId="77777777">
            <w:pPr>
              <w:shd w:val="clear" w:color="auto" w:fill="FFFFFF"/>
              <w:spacing w:after="75"/>
            </w:pPr>
            <w:r>
              <w:t xml:space="preserve">Knowledge: </w:t>
            </w:r>
          </w:p>
          <w:p w:rsidR="00B82DA5" w:rsidP="68871EDA" w:rsidRDefault="00B73E74" w14:paraId="7D18BDD0" wp14:textId="77777777">
            <w:pPr>
              <w:numPr>
                <w:ilvl w:val="0"/>
                <w:numId w:val="3"/>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after="75" w:line="259" w:lineRule="auto"/>
              <w:rPr/>
            </w:pPr>
            <w:r w:rsidRPr="68871EDA" w:rsidR="00B73E74">
              <w:rPr>
                <w:color w:val="000000" w:themeColor="text1" w:themeTint="FF" w:themeShade="FF"/>
                <w:lang w:val="en-US"/>
              </w:rPr>
              <w:t xml:space="preserve">Understanding where in the world tropic rainforests are, who lives in them, and their characteristics, describing the four layers of tropical rainforests.  </w:t>
            </w:r>
          </w:p>
          <w:p w:rsidR="00B82DA5" w:rsidRDefault="00B73E74" w14:paraId="08DD9173" wp14:textId="77777777">
            <w:pPr>
              <w:numPr>
                <w:ilvl w:val="0"/>
                <w:numId w:val="6"/>
              </w:numPr>
              <w:pBdr>
                <w:top w:val="nil"/>
                <w:left w:val="nil"/>
                <w:bottom w:val="nil"/>
                <w:right w:val="nil"/>
                <w:between w:val="nil"/>
              </w:pBdr>
              <w:shd w:val="clear" w:color="auto" w:fill="FFFFFF"/>
              <w:spacing w:after="75" w:line="259" w:lineRule="auto"/>
              <w:rPr>
                <w:color w:val="0B0C0C"/>
              </w:rPr>
            </w:pPr>
            <w:r>
              <w:rPr>
                <w:color w:val="0B0C0C"/>
              </w:rPr>
              <w:t xml:space="preserve">They explore why rainforests are important to us and ways in which they are changing. Giving examples of how humans are having a negative impact on the Amazon and actions that could be taken to help. </w:t>
            </w:r>
          </w:p>
          <w:p w:rsidR="00B82DA5" w:rsidP="68871EDA" w:rsidRDefault="00B73E74" w14:paraId="64CD87BE" wp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shd w:val="clear" w:color="auto" w:fill="FFFFFF" w:themeFill="background1"/>
              <w:spacing w:after="75"/>
              <w:rPr>
                <w:color w:val="0B0C0C"/>
                <w:lang w:val="en-US"/>
              </w:rPr>
            </w:pPr>
            <w:bookmarkStart w:name="_heading=h.9j88nri1gv4u" w:id="0"/>
            <w:bookmarkEnd w:id="0"/>
            <w:r w:rsidRPr="68871EDA" w:rsidR="00B73E74">
              <w:rPr>
                <w:color w:val="0B0C0C"/>
                <w:lang w:val="en-US"/>
              </w:rPr>
              <w:t>They discover how the local woodland is used and identi</w:t>
            </w:r>
            <w:r w:rsidRPr="68871EDA" w:rsidR="00B73E74">
              <w:rPr>
                <w:color w:val="0B0C0C"/>
                <w:lang w:val="en-US"/>
              </w:rPr>
              <w:t xml:space="preserve">fy changes that could improve the area. </w:t>
            </w:r>
          </w:p>
        </w:tc>
      </w:tr>
      <w:tr xmlns:wp14="http://schemas.microsoft.com/office/word/2010/wordml" w:rsidR="00B82DA5" w:rsidTr="0AD91128" w14:paraId="20A2C3DF" wp14:textId="77777777">
        <w:trPr>
          <w:trHeight w:val="1176"/>
        </w:trPr>
        <w:tc>
          <w:tcPr>
            <w:tcW w:w="3510" w:type="dxa"/>
            <w:tcMar/>
          </w:tcPr>
          <w:p w:rsidR="00B82DA5" w:rsidRDefault="00B73E74" w14:paraId="477C4AFF" wp14:textId="77777777">
            <w:pPr>
              <w:rPr>
                <w:highlight w:val="yellow"/>
              </w:rPr>
            </w:pPr>
            <w:r>
              <w:rPr>
                <w:b/>
                <w:u w:val="single"/>
              </w:rPr>
              <w:t>Computing</w:t>
            </w:r>
          </w:p>
          <w:p w:rsidR="00B82DA5" w:rsidP="68871EDA" w:rsidRDefault="00B73E74" w14:paraId="30F30D8D" wp14:textId="77777777">
            <w:pPr>
              <w:rPr>
                <w:b w:val="1"/>
                <w:bCs w:val="1"/>
                <w:i w:val="1"/>
                <w:iCs w:val="1"/>
                <w:lang w:val="en-US"/>
              </w:rPr>
            </w:pPr>
            <w:r w:rsidRPr="68871EDA" w:rsidR="00B73E74">
              <w:rPr>
                <w:b w:val="1"/>
                <w:bCs w:val="1"/>
                <w:i w:val="1"/>
                <w:iCs w:val="1"/>
                <w:lang w:val="en-US"/>
              </w:rPr>
              <w:t xml:space="preserve">Programming- </w:t>
            </w:r>
            <w:r w:rsidRPr="68871EDA" w:rsidR="00B73E74">
              <w:rPr>
                <w:b w:val="1"/>
                <w:bCs w:val="1"/>
                <w:i w:val="1"/>
                <w:iCs w:val="1"/>
                <w:lang w:val="en-US"/>
              </w:rPr>
              <w:t>microbit</w:t>
            </w:r>
            <w:r w:rsidRPr="68871EDA" w:rsidR="00B73E74">
              <w:rPr>
                <w:b w:val="1"/>
                <w:bCs w:val="1"/>
                <w:i w:val="1"/>
                <w:iCs w:val="1"/>
                <w:lang w:val="en-US"/>
              </w:rPr>
              <w:t xml:space="preserve"> get off my stuff </w:t>
            </w:r>
          </w:p>
          <w:p w:rsidR="00B82DA5" w:rsidRDefault="00B73E74" w14:paraId="4C3E997E" wp14:textId="77777777">
            <w:pPr>
              <w:numPr>
                <w:ilvl w:val="0"/>
                <w:numId w:val="4"/>
              </w:numPr>
              <w:rPr/>
            </w:pPr>
            <w:r w:rsidRPr="68871EDA" w:rsidR="00B73E74">
              <w:rPr>
                <w:lang w:val="en-US"/>
              </w:rPr>
              <w:t xml:space="preserve">design, write and debug programs that accomplish specific goals, including controlling or simulating physical systems; solve problems by decomposing them into smaller parts </w:t>
            </w:r>
          </w:p>
          <w:p w:rsidR="00B82DA5" w:rsidRDefault="00B73E74" w14:paraId="21BD6740" wp14:textId="77777777">
            <w:pPr>
              <w:numPr>
                <w:ilvl w:val="0"/>
                <w:numId w:val="4"/>
              </w:numPr>
            </w:pPr>
            <w:r>
              <w:t>use sequence, selection, and repetition in programs; work with variables and vario</w:t>
            </w:r>
            <w:r>
              <w:t xml:space="preserve">us forms of input and output </w:t>
            </w:r>
          </w:p>
          <w:p w:rsidR="00B82DA5" w:rsidRDefault="00B73E74" w14:paraId="71034E69" wp14:textId="77777777">
            <w:pPr>
              <w:numPr>
                <w:ilvl w:val="0"/>
                <w:numId w:val="4"/>
              </w:numPr>
            </w:pPr>
            <w:r>
              <w:t xml:space="preserve">use logical reasoning to explain how some simple algorithms </w:t>
            </w:r>
            <w:r>
              <w:t xml:space="preserve">work and to detect and correct errors in algorithms and programs </w:t>
            </w:r>
          </w:p>
          <w:p w:rsidR="00B82DA5" w:rsidRDefault="00B82DA5" w14:paraId="41C8F396" wp14:textId="77777777">
            <w:pPr>
              <w:ind w:left="360"/>
            </w:pPr>
          </w:p>
        </w:tc>
        <w:tc>
          <w:tcPr>
            <w:tcW w:w="6675" w:type="dxa"/>
            <w:gridSpan w:val="2"/>
            <w:vMerge w:val="restart"/>
            <w:tcMar/>
          </w:tcPr>
          <w:p w:rsidR="00B82DA5" w:rsidRDefault="00B82DA5" w14:paraId="72A3D3EC" wp14:textId="77777777"/>
          <w:p w:rsidR="00B82DA5" w:rsidRDefault="00B73E74" w14:paraId="07C3C6FE" wp14:textId="77777777">
            <w:pPr>
              <w:jc w:val="center"/>
              <w:rPr>
                <w:b/>
                <w:sz w:val="36"/>
                <w:szCs w:val="36"/>
              </w:rPr>
            </w:pPr>
            <w:r>
              <w:rPr>
                <w:b/>
                <w:sz w:val="36"/>
                <w:szCs w:val="36"/>
              </w:rPr>
              <w:t>Greta Thunberg</w:t>
            </w:r>
          </w:p>
          <w:p w:rsidR="00B82DA5" w:rsidRDefault="00B82DA5" w14:paraId="0D0B940D" wp14:textId="77777777">
            <w:pPr>
              <w:jc w:val="center"/>
              <w:rPr>
                <w:b/>
                <w:sz w:val="36"/>
                <w:szCs w:val="36"/>
              </w:rPr>
            </w:pPr>
          </w:p>
          <w:p w:rsidR="00B82DA5" w:rsidRDefault="00B73E74" w14:paraId="65059E4A" wp14:textId="77777777">
            <w:pPr>
              <w:jc w:val="center"/>
              <w:rPr>
                <w:b/>
                <w:sz w:val="36"/>
                <w:szCs w:val="36"/>
              </w:rPr>
            </w:pPr>
            <w:r>
              <w:rPr>
                <w:b/>
                <w:sz w:val="36"/>
                <w:szCs w:val="36"/>
              </w:rPr>
              <w:t>Autumn Curriculum</w:t>
            </w:r>
          </w:p>
          <w:p w:rsidR="00B82DA5" w:rsidRDefault="00B82DA5" w14:paraId="0E27B00A" wp14:textId="77777777">
            <w:pPr>
              <w:jc w:val="center"/>
              <w:rPr>
                <w:b/>
                <w:i/>
                <w:sz w:val="36"/>
                <w:szCs w:val="36"/>
              </w:rPr>
            </w:pPr>
          </w:p>
          <w:p w:rsidR="00B82DA5" w:rsidRDefault="00B82DA5" w14:paraId="60061E4C" wp14:textId="77777777">
            <w:pPr>
              <w:jc w:val="center"/>
            </w:pPr>
          </w:p>
          <w:p w:rsidR="00B82DA5" w:rsidRDefault="00B73E74" w14:paraId="21376E35" wp14:textId="77777777">
            <w:pPr>
              <w:jc w:val="center"/>
            </w:pPr>
            <w:r>
              <w:rPr>
                <w:noProof/>
              </w:rPr>
              <w:drawing>
                <wp:anchor xmlns:wp14="http://schemas.microsoft.com/office/word/2010/wordprocessingDrawing" distT="0" distB="0" distL="114300" distR="114300" simplePos="0" relativeHeight="251658240" behindDoc="0" locked="0" layoutInCell="1" hidden="0" allowOverlap="1" wp14:anchorId="3680CC3E" wp14:editId="7777777">
                  <wp:simplePos x="0" y="0"/>
                  <wp:positionH relativeFrom="column">
                    <wp:posOffset>1377315</wp:posOffset>
                  </wp:positionH>
                  <wp:positionV relativeFrom="paragraph">
                    <wp:posOffset>93980</wp:posOffset>
                  </wp:positionV>
                  <wp:extent cx="1810385" cy="2208530"/>
                  <wp:effectExtent l="0" t="0" r="0" b="0"/>
                  <wp:wrapSquare wrapText="bothSides" distT="0" distB="0" distL="114300" distR="114300"/>
                  <wp:docPr id="5" name="image1.jpg" descr="Greta Thunberg (40) (Little People, BIG DREAMS) : Sanchez Vegara, Maria  Isabel, Weckmann, Anke: Amazon.co.uk: Books"/>
                  <wp:cNvGraphicFramePr/>
                  <a:graphic xmlns:a="http://schemas.openxmlformats.org/drawingml/2006/main">
                    <a:graphicData uri="http://schemas.openxmlformats.org/drawingml/2006/picture">
                      <pic:pic xmlns:pic="http://schemas.openxmlformats.org/drawingml/2006/picture">
                        <pic:nvPicPr>
                          <pic:cNvPr id="0" name="image1.jpg" descr="Greta Thunberg (40) (Little People, BIG DREAMS) : Sanchez Vegara, Maria  Isabel, Weckmann, Anke: Amazon.co.uk: Books"/>
                          <pic:cNvPicPr preferRelativeResize="0"/>
                        </pic:nvPicPr>
                        <pic:blipFill>
                          <a:blip r:embed="rId6"/>
                          <a:srcRect l="-764"/>
                          <a:stretch>
                            <a:fillRect/>
                          </a:stretch>
                        </pic:blipFill>
                        <pic:spPr>
                          <a:xfrm>
                            <a:off x="0" y="0"/>
                            <a:ext cx="1810385" cy="2208530"/>
                          </a:xfrm>
                          <a:prstGeom prst="rect">
                            <a:avLst/>
                          </a:prstGeom>
                          <a:ln/>
                        </pic:spPr>
                      </pic:pic>
                    </a:graphicData>
                  </a:graphic>
                </wp:anchor>
              </w:drawing>
            </w:r>
          </w:p>
          <w:p w:rsidR="00B82DA5" w:rsidRDefault="00B82DA5" w14:paraId="44EAFD9C" wp14:textId="77777777">
            <w:bookmarkStart w:name="_heading=h.w5bgbtgzh3x9" w:colFirst="0" w:colLast="0" w:id="1"/>
            <w:bookmarkEnd w:id="1"/>
          </w:p>
        </w:tc>
        <w:tc>
          <w:tcPr>
            <w:tcW w:w="4560" w:type="dxa"/>
            <w:tcMar/>
          </w:tcPr>
          <w:p w:rsidR="00B82DA5" w:rsidRDefault="00B73E74" w14:paraId="3061118E" wp14:textId="77777777">
            <w:pPr>
              <w:rPr>
                <w:b/>
                <w:u w:val="single"/>
              </w:rPr>
            </w:pPr>
            <w:r>
              <w:rPr>
                <w:b/>
                <w:u w:val="single"/>
              </w:rPr>
              <w:t>Religion and Worldviews</w:t>
            </w:r>
          </w:p>
          <w:p w:rsidR="00B82DA5" w:rsidRDefault="00B82DA5" w14:paraId="4B94D5A5" wp14:textId="77777777">
            <w:pPr>
              <w:rPr>
                <w:b/>
                <w:highlight w:val="yellow"/>
                <w:u w:val="single"/>
              </w:rPr>
            </w:pPr>
          </w:p>
          <w:p w:rsidR="00B82DA5" w:rsidRDefault="00B73E74" w14:paraId="345C5A96" wp14:textId="77777777">
            <w:pPr>
              <w:rPr>
                <w:b/>
                <w:i/>
                <w:color w:val="000000"/>
              </w:rPr>
            </w:pPr>
            <w:r>
              <w:rPr>
                <w:b/>
                <w:i/>
                <w:color w:val="000000"/>
              </w:rPr>
              <w:t>Why do the lives of the Gurus insp</w:t>
            </w:r>
            <w:r>
              <w:rPr>
                <w:b/>
                <w:i/>
                <w:color w:val="000000"/>
              </w:rPr>
              <w:t>ire Sikh believers?</w:t>
            </w:r>
          </w:p>
          <w:p w:rsidRPr="00187AFF" w:rsidR="00187AFF" w:rsidP="00187AFF" w:rsidRDefault="00187AFF" w14:paraId="182B56D5" wp14:textId="77777777">
            <w:pPr>
              <w:pStyle w:val="ListParagraph"/>
              <w:numPr>
                <w:ilvl w:val="0"/>
                <w:numId w:val="14"/>
              </w:numPr>
              <w:rPr>
                <w:lang w:val="en-GB"/>
              </w:rPr>
            </w:pPr>
            <w:r w:rsidRPr="00187AFF">
              <w:rPr>
                <w:lang w:val="en-GB"/>
              </w:rPr>
              <w:t>In ‘</w:t>
            </w:r>
            <w:proofErr w:type="spellStart"/>
            <w:r w:rsidRPr="00187AFF">
              <w:rPr>
                <w:lang w:val="en-GB"/>
              </w:rPr>
              <w:t>Sikhi</w:t>
            </w:r>
            <w:proofErr w:type="spellEnd"/>
            <w:r w:rsidRPr="00187AFF">
              <w:rPr>
                <w:lang w:val="en-GB"/>
              </w:rPr>
              <w:t>’, spiritual teachers are known as ‘gurus’.</w:t>
            </w:r>
          </w:p>
          <w:p w:rsidRPr="00187AFF" w:rsidR="00187AFF" w:rsidP="00187AFF" w:rsidRDefault="00187AFF" w14:paraId="139A990F" wp14:textId="77777777">
            <w:pPr>
              <w:pStyle w:val="ListParagraph"/>
              <w:numPr>
                <w:ilvl w:val="0"/>
                <w:numId w:val="14"/>
              </w:numPr>
              <w:rPr>
                <w:lang w:val="en-GB"/>
              </w:rPr>
            </w:pPr>
            <w:r w:rsidRPr="00187AFF">
              <w:rPr>
                <w:lang w:val="en-GB"/>
              </w:rPr>
              <w:t xml:space="preserve">The first Sikh Guru and founder of </w:t>
            </w:r>
            <w:proofErr w:type="spellStart"/>
            <w:r w:rsidRPr="00187AFF">
              <w:rPr>
                <w:lang w:val="en-GB"/>
              </w:rPr>
              <w:t>Sikhi</w:t>
            </w:r>
            <w:proofErr w:type="spellEnd"/>
            <w:r w:rsidRPr="00187AFF">
              <w:rPr>
                <w:lang w:val="en-GB"/>
              </w:rPr>
              <w:t xml:space="preserve"> was Guru Nanak.</w:t>
            </w:r>
          </w:p>
          <w:p w:rsidRPr="00187AFF" w:rsidR="00187AFF" w:rsidP="00187AFF" w:rsidRDefault="00187AFF" w14:paraId="08051911" wp14:textId="77777777">
            <w:pPr>
              <w:pStyle w:val="ListParagraph"/>
              <w:numPr>
                <w:ilvl w:val="0"/>
                <w:numId w:val="14"/>
              </w:numPr>
              <w:rPr>
                <w:lang w:val="en-GB"/>
              </w:rPr>
            </w:pPr>
            <w:r w:rsidRPr="00187AFF">
              <w:rPr>
                <w:lang w:val="en-GB"/>
              </w:rPr>
              <w:t>After a three-day disappearance, Guru Nanak returned and began to preach the Sikh faith.</w:t>
            </w:r>
          </w:p>
          <w:p w:rsidRPr="00187AFF" w:rsidR="00187AFF" w:rsidP="00187AFF" w:rsidRDefault="00187AFF" w14:paraId="67372A14" wp14:textId="77777777">
            <w:pPr>
              <w:pStyle w:val="ListParagraph"/>
              <w:numPr>
                <w:ilvl w:val="0"/>
                <w:numId w:val="14"/>
              </w:numPr>
              <w:rPr>
                <w:lang w:val="en-GB"/>
              </w:rPr>
            </w:pPr>
            <w:r w:rsidRPr="00187AFF">
              <w:rPr>
                <w:lang w:val="en-GB"/>
              </w:rPr>
              <w:t>Sikhs believe there is only one God and that God is everywhere.</w:t>
            </w:r>
          </w:p>
          <w:p w:rsidRPr="00187AFF" w:rsidR="00187AFF" w:rsidP="00187AFF" w:rsidRDefault="00187AFF" w14:paraId="6C00D206" wp14:textId="77777777">
            <w:pPr>
              <w:pStyle w:val="ListParagraph"/>
              <w:numPr>
                <w:ilvl w:val="0"/>
                <w:numId w:val="14"/>
              </w:numPr>
              <w:rPr>
                <w:lang w:val="en-GB"/>
              </w:rPr>
            </w:pPr>
            <w:proofErr w:type="spellStart"/>
            <w:r w:rsidRPr="00187AFF">
              <w:rPr>
                <w:lang w:val="en-GB"/>
              </w:rPr>
              <w:t>Sikhi</w:t>
            </w:r>
            <w:proofErr w:type="spellEnd"/>
            <w:r w:rsidRPr="00187AFF">
              <w:rPr>
                <w:lang w:val="en-GB"/>
              </w:rPr>
              <w:t xml:space="preserve"> was established by ten human Gurus.</w:t>
            </w:r>
          </w:p>
          <w:p w:rsidRPr="00187AFF" w:rsidR="00187AFF" w:rsidP="00187AFF" w:rsidRDefault="00187AFF" w14:paraId="70F65C1E" wp14:textId="77777777">
            <w:pPr>
              <w:pStyle w:val="ListParagraph"/>
              <w:numPr>
                <w:ilvl w:val="0"/>
                <w:numId w:val="14"/>
              </w:numPr>
              <w:rPr>
                <w:lang w:val="en-GB"/>
              </w:rPr>
            </w:pPr>
            <w:r w:rsidRPr="00187AFF">
              <w:rPr>
                <w:lang w:val="en-GB"/>
              </w:rPr>
              <w:t xml:space="preserve">The Guru </w:t>
            </w:r>
            <w:proofErr w:type="spellStart"/>
            <w:r w:rsidRPr="00187AFF">
              <w:rPr>
                <w:lang w:val="en-GB"/>
              </w:rPr>
              <w:t>Granth</w:t>
            </w:r>
            <w:proofErr w:type="spellEnd"/>
            <w:r w:rsidRPr="00187AFF">
              <w:rPr>
                <w:lang w:val="en-GB"/>
              </w:rPr>
              <w:t xml:space="preserve"> Sahib is the sacred text of the Sikh religion and is known as the ‘living Guru’.</w:t>
            </w:r>
          </w:p>
          <w:p w:rsidRPr="00187AFF" w:rsidR="00B82DA5" w:rsidP="00187AFF" w:rsidRDefault="00B82DA5" w14:paraId="3DEEC669" wp14:textId="77777777">
            <w:pPr>
              <w:pStyle w:val="ListParagraph"/>
              <w:rPr>
                <w:b/>
                <w:u w:val="single"/>
              </w:rPr>
            </w:pPr>
          </w:p>
          <w:p w:rsidR="00B82DA5" w:rsidRDefault="00B73E74" w14:paraId="2B497885" wp14:textId="77777777">
            <w:pPr>
              <w:rPr>
                <w:b/>
                <w:i/>
              </w:rPr>
            </w:pPr>
            <w:r>
              <w:rPr>
                <w:b/>
                <w:i/>
                <w:color w:val="000000"/>
              </w:rPr>
              <w:t>H</w:t>
            </w:r>
            <w:r>
              <w:rPr>
                <w:b/>
                <w:i/>
                <w:color w:val="000000"/>
              </w:rPr>
              <w:t>ow do ancient stories influence modern celebrations?</w:t>
            </w:r>
          </w:p>
          <w:p w:rsidRPr="00187AFF" w:rsidR="00187AFF" w:rsidP="00187AFF" w:rsidRDefault="00187AFF" w14:paraId="54494F61" wp14:textId="77777777">
            <w:pPr>
              <w:pStyle w:val="ListParagraph"/>
              <w:numPr>
                <w:ilvl w:val="0"/>
                <w:numId w:val="15"/>
              </w:numPr>
              <w:pBdr>
                <w:top w:val="nil"/>
                <w:left w:val="nil"/>
                <w:bottom w:val="nil"/>
                <w:right w:val="nil"/>
                <w:between w:val="nil"/>
              </w:pBdr>
              <w:rPr>
                <w:color w:val="000000"/>
                <w:lang w:val="en-GB"/>
              </w:rPr>
            </w:pPr>
            <w:bookmarkStart w:name="_heading=h.gjdgxs" w:colFirst="0" w:colLast="0" w:id="2"/>
            <w:bookmarkEnd w:id="2"/>
            <w:r w:rsidRPr="00187AFF">
              <w:rPr>
                <w:color w:val="000000"/>
                <w:lang w:val="en-US"/>
              </w:rPr>
              <w:t>The Maccabee family fought for freedom and the Holy Temple.</w:t>
            </w:r>
          </w:p>
          <w:p w:rsidRPr="00187AFF" w:rsidR="00187AFF" w:rsidP="00187AFF" w:rsidRDefault="00187AFF" w14:paraId="7ECC7A9E" wp14:textId="77777777">
            <w:pPr>
              <w:pStyle w:val="ListParagraph"/>
              <w:numPr>
                <w:ilvl w:val="0"/>
                <w:numId w:val="15"/>
              </w:numPr>
              <w:pBdr>
                <w:top w:val="nil"/>
                <w:left w:val="nil"/>
                <w:bottom w:val="nil"/>
                <w:right w:val="nil"/>
                <w:between w:val="nil"/>
              </w:pBdr>
              <w:rPr>
                <w:color w:val="000000"/>
                <w:lang w:val="en-GB"/>
              </w:rPr>
            </w:pPr>
            <w:r w:rsidRPr="00187AFF">
              <w:rPr>
                <w:color w:val="000000"/>
                <w:lang w:val="en-GB"/>
              </w:rPr>
              <w:t xml:space="preserve">Guru </w:t>
            </w:r>
            <w:proofErr w:type="spellStart"/>
            <w:r w:rsidRPr="00187AFF">
              <w:rPr>
                <w:color w:val="000000"/>
                <w:lang w:val="en-GB"/>
              </w:rPr>
              <w:t>Hargobind</w:t>
            </w:r>
            <w:proofErr w:type="spellEnd"/>
            <w:r w:rsidRPr="00187AFF">
              <w:rPr>
                <w:color w:val="000000"/>
                <w:lang w:val="en-GB"/>
              </w:rPr>
              <w:t xml:space="preserve"> helped 52 prisoners to escape using his cloak. </w:t>
            </w:r>
          </w:p>
          <w:p w:rsidRPr="00187AFF" w:rsidR="00187AFF" w:rsidP="00187AFF" w:rsidRDefault="00187AFF" w14:paraId="71A91122" wp14:textId="77777777">
            <w:pPr>
              <w:pStyle w:val="ListParagraph"/>
              <w:numPr>
                <w:ilvl w:val="0"/>
                <w:numId w:val="15"/>
              </w:numPr>
              <w:pBdr>
                <w:top w:val="nil"/>
                <w:left w:val="nil"/>
                <w:bottom w:val="nil"/>
                <w:right w:val="nil"/>
                <w:between w:val="nil"/>
              </w:pBdr>
              <w:rPr>
                <w:color w:val="000000"/>
                <w:lang w:val="en-GB"/>
              </w:rPr>
            </w:pPr>
            <w:r w:rsidRPr="00187AFF">
              <w:rPr>
                <w:color w:val="000000"/>
                <w:lang w:val="en-GB"/>
              </w:rPr>
              <w:t>The story of Rama and Sita symbolises goodness over evil.</w:t>
            </w:r>
          </w:p>
          <w:p w:rsidRPr="00187AFF" w:rsidR="00187AFF" w:rsidP="00187AFF" w:rsidRDefault="00187AFF" w14:paraId="180A5755" wp14:textId="77777777">
            <w:pPr>
              <w:pStyle w:val="ListParagraph"/>
              <w:numPr>
                <w:ilvl w:val="0"/>
                <w:numId w:val="15"/>
              </w:numPr>
              <w:pBdr>
                <w:top w:val="nil"/>
                <w:left w:val="nil"/>
                <w:bottom w:val="nil"/>
                <w:right w:val="nil"/>
                <w:between w:val="nil"/>
              </w:pBdr>
              <w:rPr>
                <w:color w:val="000000"/>
                <w:lang w:val="en-GB"/>
              </w:rPr>
            </w:pPr>
            <w:r w:rsidRPr="00187AFF">
              <w:rPr>
                <w:color w:val="000000"/>
                <w:lang w:val="en-US"/>
              </w:rPr>
              <w:t xml:space="preserve">The advent wreath candles </w:t>
            </w:r>
            <w:proofErr w:type="spellStart"/>
            <w:r w:rsidRPr="00187AFF">
              <w:rPr>
                <w:color w:val="000000"/>
                <w:lang w:val="en-US"/>
              </w:rPr>
              <w:t>symbolise</w:t>
            </w:r>
            <w:proofErr w:type="spellEnd"/>
            <w:r w:rsidRPr="00187AFF">
              <w:rPr>
                <w:color w:val="000000"/>
                <w:lang w:val="en-US"/>
              </w:rPr>
              <w:t xml:space="preserve"> peace, joy, the love of God and Jesus as the light of the world.</w:t>
            </w:r>
          </w:p>
          <w:p w:rsidRPr="00187AFF" w:rsidR="00187AFF" w:rsidP="00187AFF" w:rsidRDefault="00187AFF" w14:paraId="4989825E" wp14:textId="77777777">
            <w:pPr>
              <w:pStyle w:val="ListParagraph"/>
              <w:numPr>
                <w:ilvl w:val="0"/>
                <w:numId w:val="15"/>
              </w:numPr>
              <w:pBdr>
                <w:top w:val="nil"/>
                <w:left w:val="nil"/>
                <w:bottom w:val="nil"/>
                <w:right w:val="nil"/>
                <w:between w:val="nil"/>
              </w:pBdr>
              <w:rPr>
                <w:color w:val="000000"/>
                <w:lang w:val="en-GB"/>
              </w:rPr>
            </w:pPr>
            <w:r w:rsidRPr="00187AFF">
              <w:rPr>
                <w:color w:val="000000"/>
                <w:lang w:val="en-GB"/>
              </w:rPr>
              <w:t>The sun was a symbol of creation in ancient civilisations. </w:t>
            </w:r>
          </w:p>
          <w:p w:rsidRPr="00187AFF" w:rsidR="00B82DA5" w:rsidP="00187AFF" w:rsidRDefault="00187AFF" w14:paraId="3FBB9241" wp14:textId="77777777">
            <w:pPr>
              <w:pStyle w:val="ListParagraph"/>
              <w:numPr>
                <w:ilvl w:val="0"/>
                <w:numId w:val="15"/>
              </w:numPr>
              <w:pBdr>
                <w:top w:val="nil"/>
                <w:left w:val="nil"/>
                <w:bottom w:val="nil"/>
                <w:right w:val="nil"/>
                <w:between w:val="nil"/>
              </w:pBdr>
              <w:rPr>
                <w:color w:val="000000"/>
                <w:lang w:val="en-GB"/>
              </w:rPr>
            </w:pPr>
            <w:r w:rsidRPr="00187AFF">
              <w:rPr>
                <w:color w:val="000000"/>
                <w:lang w:val="en-GB"/>
              </w:rPr>
              <w:t>The winter solstice celebrates the shortest day of the year; and the summer solstice marks the longest day.</w:t>
            </w:r>
          </w:p>
          <w:p w:rsidR="00187AFF" w:rsidRDefault="00187AFF" w14:paraId="3656B9AB" wp14:textId="77777777">
            <w:pPr>
              <w:pBdr>
                <w:top w:val="nil"/>
                <w:left w:val="nil"/>
                <w:bottom w:val="nil"/>
                <w:right w:val="nil"/>
                <w:between w:val="nil"/>
              </w:pBdr>
              <w:spacing w:after="160" w:line="259" w:lineRule="auto"/>
              <w:rPr>
                <w:b/>
                <w:i/>
                <w:color w:val="000000"/>
              </w:rPr>
            </w:pPr>
          </w:p>
        </w:tc>
      </w:tr>
      <w:tr xmlns:wp14="http://schemas.microsoft.com/office/word/2010/wordml" w:rsidR="00B82DA5" w:rsidTr="0AD91128" w14:paraId="3EB1B80F" wp14:textId="77777777">
        <w:tc>
          <w:tcPr>
            <w:tcW w:w="3510" w:type="dxa"/>
            <w:tcMar/>
          </w:tcPr>
          <w:p w:rsidR="00B82DA5" w:rsidRDefault="00B73E74" w14:paraId="1EE948F5" wp14:textId="77777777">
            <w:pPr>
              <w:rPr>
                <w:b/>
                <w:color w:val="FF0000"/>
                <w:u w:val="single"/>
              </w:rPr>
            </w:pPr>
            <w:r>
              <w:rPr>
                <w:b/>
                <w:u w:val="single"/>
              </w:rPr>
              <w:t>PSHE</w:t>
            </w:r>
          </w:p>
          <w:p w:rsidR="00B82DA5" w:rsidP="0087754F" w:rsidRDefault="0087754F" w14:paraId="0F77C831" wp14:textId="77777777">
            <w:pPr>
              <w:widowControl w:val="0"/>
              <w:pBdr>
                <w:top w:val="nil"/>
                <w:left w:val="nil"/>
                <w:bottom w:val="nil"/>
                <w:right w:val="nil"/>
                <w:between w:val="nil"/>
              </w:pBdr>
              <w:ind w:right="97"/>
              <w:rPr>
                <w:b/>
              </w:rPr>
            </w:pPr>
            <w:r>
              <w:rPr>
                <w:b/>
              </w:rPr>
              <w:t>Story Project</w:t>
            </w:r>
          </w:p>
          <w:p w:rsidR="0087754F" w:rsidP="0087754F" w:rsidRDefault="0087754F" w14:paraId="5A2B5AB0" wp14:textId="77777777">
            <w:pPr>
              <w:widowControl w:val="0"/>
              <w:pBdr>
                <w:top w:val="nil"/>
                <w:left w:val="nil"/>
                <w:bottom w:val="nil"/>
                <w:right w:val="nil"/>
                <w:between w:val="nil"/>
              </w:pBdr>
              <w:ind w:right="97"/>
              <w:rPr>
                <w:b/>
                <w:i/>
                <w:color w:val="000000"/>
              </w:rPr>
            </w:pPr>
            <w:r w:rsidRPr="0087754F">
              <w:rPr>
                <w:b/>
                <w:i/>
                <w:color w:val="000000"/>
              </w:rPr>
              <w:t>The Grand Hotel of Feelings</w:t>
            </w:r>
          </w:p>
          <w:p w:rsidRPr="0087754F" w:rsidR="0087754F" w:rsidP="0087754F" w:rsidRDefault="0087754F" w14:paraId="07823B6C" wp14:textId="77777777">
            <w:pPr>
              <w:pStyle w:val="ListParagraph"/>
              <w:widowControl w:val="0"/>
              <w:numPr>
                <w:ilvl w:val="0"/>
                <w:numId w:val="17"/>
              </w:numPr>
              <w:pBdr>
                <w:top w:val="nil"/>
                <w:left w:val="nil"/>
                <w:bottom w:val="nil"/>
                <w:right w:val="nil"/>
                <w:between w:val="nil"/>
              </w:pBdr>
              <w:ind w:right="97"/>
              <w:rPr>
                <w:color w:val="000000"/>
                <w:sz w:val="20"/>
                <w:szCs w:val="20"/>
                <w:lang w:val="en-GB"/>
              </w:rPr>
            </w:pPr>
            <w:r w:rsidRPr="0087754F">
              <w:rPr>
                <w:color w:val="000000"/>
                <w:sz w:val="20"/>
                <w:szCs w:val="20"/>
                <w:lang w:val="en-GB"/>
              </w:rPr>
              <w:t>I can tell you a range of feelings words and can explain when I have felt these feelings.</w:t>
            </w:r>
          </w:p>
          <w:p w:rsidRPr="0087754F" w:rsidR="0087754F" w:rsidP="0087754F" w:rsidRDefault="0087754F" w14:paraId="0469A0A2" wp14:textId="77777777">
            <w:pPr>
              <w:pStyle w:val="ListParagraph"/>
              <w:widowControl w:val="0"/>
              <w:numPr>
                <w:ilvl w:val="0"/>
                <w:numId w:val="17"/>
              </w:numPr>
              <w:pBdr>
                <w:top w:val="nil"/>
                <w:left w:val="nil"/>
                <w:bottom w:val="nil"/>
                <w:right w:val="nil"/>
                <w:between w:val="nil"/>
              </w:pBdr>
              <w:ind w:right="97"/>
              <w:rPr>
                <w:color w:val="000000"/>
                <w:sz w:val="20"/>
                <w:szCs w:val="20"/>
                <w:lang w:val="en-GB"/>
              </w:rPr>
            </w:pPr>
            <w:r w:rsidRPr="0087754F">
              <w:rPr>
                <w:color w:val="000000"/>
                <w:sz w:val="20"/>
                <w:szCs w:val="20"/>
                <w:lang w:val="en-GB"/>
              </w:rPr>
              <w:t>I can tell you why it is important to listen to our emotions.</w:t>
            </w:r>
          </w:p>
          <w:p w:rsidRPr="0087754F" w:rsidR="0087754F" w:rsidP="0087754F" w:rsidRDefault="0087754F" w14:paraId="29FA4D06" wp14:textId="77777777">
            <w:pPr>
              <w:pStyle w:val="ListParagraph"/>
              <w:widowControl w:val="0"/>
              <w:numPr>
                <w:ilvl w:val="0"/>
                <w:numId w:val="17"/>
              </w:numPr>
              <w:pBdr>
                <w:top w:val="nil"/>
                <w:left w:val="nil"/>
                <w:bottom w:val="nil"/>
                <w:right w:val="nil"/>
                <w:between w:val="nil"/>
              </w:pBdr>
              <w:ind w:right="97"/>
              <w:rPr>
                <w:color w:val="000000"/>
                <w:sz w:val="20"/>
                <w:szCs w:val="20"/>
                <w:lang w:val="en-GB"/>
              </w:rPr>
            </w:pPr>
            <w:r w:rsidRPr="0087754F">
              <w:rPr>
                <w:color w:val="000000"/>
                <w:sz w:val="20"/>
                <w:szCs w:val="20"/>
                <w:lang w:val="en-GB"/>
              </w:rPr>
              <w:t>I can describe examples of how people experience more than one feeling at a time</w:t>
            </w:r>
          </w:p>
          <w:p w:rsidRPr="0087754F" w:rsidR="0087754F" w:rsidP="0087754F" w:rsidRDefault="0087754F" w14:paraId="3FEEFF64" wp14:textId="77777777">
            <w:pPr>
              <w:pStyle w:val="ListParagraph"/>
              <w:widowControl w:val="0"/>
              <w:numPr>
                <w:ilvl w:val="0"/>
                <w:numId w:val="17"/>
              </w:numPr>
              <w:pBdr>
                <w:top w:val="nil"/>
                <w:left w:val="nil"/>
                <w:bottom w:val="nil"/>
                <w:right w:val="nil"/>
                <w:between w:val="nil"/>
              </w:pBdr>
              <w:ind w:right="97"/>
              <w:rPr>
                <w:color w:val="000000"/>
                <w:sz w:val="20"/>
                <w:szCs w:val="20"/>
                <w:lang w:val="en-GB"/>
              </w:rPr>
            </w:pPr>
            <w:r w:rsidRPr="0087754F">
              <w:rPr>
                <w:color w:val="000000"/>
                <w:sz w:val="20"/>
                <w:szCs w:val="20"/>
                <w:lang w:val="en-GB"/>
              </w:rPr>
              <w:t>I can explain how my feelings might change as I grow up.</w:t>
            </w:r>
          </w:p>
          <w:p w:rsidR="0087754F" w:rsidP="0087754F" w:rsidRDefault="0087754F" w14:paraId="0B26CD1B" wp14:textId="77777777">
            <w:pPr>
              <w:pStyle w:val="ListParagraph"/>
              <w:widowControl w:val="0"/>
              <w:numPr>
                <w:ilvl w:val="0"/>
                <w:numId w:val="17"/>
              </w:numPr>
              <w:pBdr>
                <w:top w:val="nil"/>
                <w:left w:val="nil"/>
                <w:bottom w:val="nil"/>
                <w:right w:val="nil"/>
                <w:between w:val="nil"/>
              </w:pBdr>
              <w:ind w:right="97"/>
              <w:rPr>
                <w:color w:val="000000"/>
                <w:sz w:val="20"/>
                <w:szCs w:val="20"/>
                <w:lang w:val="en-GB"/>
              </w:rPr>
            </w:pPr>
            <w:r w:rsidRPr="0087754F">
              <w:rPr>
                <w:color w:val="000000"/>
                <w:sz w:val="20"/>
                <w:szCs w:val="20"/>
                <w:lang w:val="en-GB"/>
              </w:rPr>
              <w:t>I can tell you what I could do if my feelings are too big to handle by myself.</w:t>
            </w:r>
          </w:p>
          <w:p w:rsidR="0087754F" w:rsidP="0087754F" w:rsidRDefault="0087754F" w14:paraId="45FB0818" wp14:textId="77777777">
            <w:pPr>
              <w:widowControl w:val="0"/>
              <w:pBdr>
                <w:top w:val="nil"/>
                <w:left w:val="nil"/>
                <w:bottom w:val="nil"/>
                <w:right w:val="nil"/>
                <w:between w:val="nil"/>
              </w:pBdr>
              <w:ind w:right="97"/>
              <w:rPr>
                <w:color w:val="000000"/>
                <w:sz w:val="20"/>
                <w:szCs w:val="20"/>
                <w:lang w:val="en-GB"/>
              </w:rPr>
            </w:pPr>
          </w:p>
          <w:p w:rsidR="0087754F" w:rsidP="0087754F" w:rsidRDefault="0087754F" w14:paraId="1FF9382E" wp14:textId="77777777">
            <w:pPr>
              <w:widowControl w:val="0"/>
              <w:pBdr>
                <w:top w:val="nil"/>
                <w:left w:val="nil"/>
                <w:bottom w:val="nil"/>
                <w:right w:val="nil"/>
                <w:between w:val="nil"/>
              </w:pBdr>
              <w:ind w:right="97"/>
              <w:rPr>
                <w:b/>
                <w:i/>
                <w:color w:val="000000"/>
                <w:lang w:val="en-GB"/>
              </w:rPr>
            </w:pPr>
            <w:r w:rsidRPr="0087754F">
              <w:rPr>
                <w:b/>
                <w:i/>
                <w:color w:val="000000"/>
                <w:lang w:val="en-GB"/>
              </w:rPr>
              <w:t>This Moose Belongs to Me</w:t>
            </w:r>
          </w:p>
          <w:p w:rsidRPr="0087754F" w:rsidR="0087754F" w:rsidP="0087754F" w:rsidRDefault="0087754F" w14:paraId="1C1F5600" wp14:textId="77777777">
            <w:pPr>
              <w:pStyle w:val="ListParagraph"/>
              <w:widowControl w:val="0"/>
              <w:numPr>
                <w:ilvl w:val="0"/>
                <w:numId w:val="18"/>
              </w:numPr>
              <w:pBdr>
                <w:top w:val="nil"/>
                <w:left w:val="nil"/>
                <w:bottom w:val="nil"/>
                <w:right w:val="nil"/>
                <w:between w:val="nil"/>
              </w:pBdr>
              <w:ind w:right="97"/>
              <w:rPr>
                <w:color w:val="000000"/>
                <w:sz w:val="20"/>
                <w:szCs w:val="20"/>
                <w:lang w:val="en-GB"/>
              </w:rPr>
            </w:pPr>
            <w:r w:rsidRPr="0087754F">
              <w:rPr>
                <w:color w:val="000000"/>
                <w:sz w:val="20"/>
                <w:szCs w:val="20"/>
                <w:lang w:val="en-GB"/>
              </w:rPr>
              <w:t>I can tell you how friends should treat each other.</w:t>
            </w:r>
          </w:p>
          <w:p w:rsidRPr="0087754F" w:rsidR="0087754F" w:rsidP="0087754F" w:rsidRDefault="0087754F" w14:paraId="63C612CE" wp14:textId="77777777">
            <w:pPr>
              <w:pStyle w:val="ListParagraph"/>
              <w:widowControl w:val="0"/>
              <w:numPr>
                <w:ilvl w:val="0"/>
                <w:numId w:val="18"/>
              </w:numPr>
              <w:pBdr>
                <w:top w:val="nil"/>
                <w:left w:val="nil"/>
                <w:bottom w:val="nil"/>
                <w:right w:val="nil"/>
                <w:between w:val="nil"/>
              </w:pBdr>
              <w:ind w:right="97"/>
              <w:rPr>
                <w:color w:val="000000"/>
                <w:sz w:val="20"/>
                <w:szCs w:val="20"/>
                <w:lang w:val="en-GB"/>
              </w:rPr>
            </w:pPr>
            <w:r w:rsidRPr="0087754F">
              <w:rPr>
                <w:color w:val="000000"/>
                <w:sz w:val="20"/>
                <w:szCs w:val="20"/>
                <w:lang w:val="en-GB"/>
              </w:rPr>
              <w:t>I can politely say ‘no’ when I don’t want to do something.</w:t>
            </w:r>
          </w:p>
          <w:p w:rsidRPr="0087754F" w:rsidR="0087754F" w:rsidP="0087754F" w:rsidRDefault="0087754F" w14:paraId="17734FB9" wp14:textId="77777777">
            <w:pPr>
              <w:pStyle w:val="ListParagraph"/>
              <w:widowControl w:val="0"/>
              <w:numPr>
                <w:ilvl w:val="0"/>
                <w:numId w:val="18"/>
              </w:numPr>
              <w:pBdr>
                <w:top w:val="nil"/>
                <w:left w:val="nil"/>
                <w:bottom w:val="nil"/>
                <w:right w:val="nil"/>
                <w:between w:val="nil"/>
              </w:pBdr>
              <w:ind w:right="97"/>
              <w:rPr>
                <w:color w:val="000000"/>
                <w:sz w:val="20"/>
                <w:szCs w:val="20"/>
                <w:lang w:val="en-GB"/>
              </w:rPr>
            </w:pPr>
            <w:r w:rsidRPr="0087754F">
              <w:rPr>
                <w:color w:val="000000"/>
                <w:sz w:val="20"/>
                <w:szCs w:val="20"/>
                <w:lang w:val="en-GB"/>
              </w:rPr>
              <w:t>I can explain that friendships have ups and downs.</w:t>
            </w:r>
          </w:p>
          <w:p w:rsidRPr="0087754F" w:rsidR="0087754F" w:rsidP="0087754F" w:rsidRDefault="0087754F" w14:paraId="15E755BC" wp14:textId="77777777">
            <w:pPr>
              <w:pStyle w:val="ListParagraph"/>
              <w:widowControl w:val="0"/>
              <w:numPr>
                <w:ilvl w:val="0"/>
                <w:numId w:val="18"/>
              </w:numPr>
              <w:pBdr>
                <w:top w:val="nil"/>
                <w:left w:val="nil"/>
                <w:bottom w:val="nil"/>
                <w:right w:val="nil"/>
                <w:between w:val="nil"/>
              </w:pBdr>
              <w:ind w:right="97"/>
              <w:rPr>
                <w:color w:val="000000"/>
                <w:sz w:val="20"/>
                <w:szCs w:val="20"/>
                <w:lang w:val="en-GB"/>
              </w:rPr>
            </w:pPr>
            <w:r w:rsidRPr="0087754F">
              <w:rPr>
                <w:color w:val="000000"/>
                <w:sz w:val="20"/>
                <w:szCs w:val="20"/>
                <w:lang w:val="en-GB"/>
              </w:rPr>
              <w:t>I can tell you some ways I can repair a damaged friendship.</w:t>
            </w:r>
          </w:p>
          <w:p w:rsidRPr="0087754F" w:rsidR="0087754F" w:rsidP="0087754F" w:rsidRDefault="0087754F" w14:paraId="3C5EE640" wp14:textId="77777777">
            <w:pPr>
              <w:pStyle w:val="ListParagraph"/>
              <w:widowControl w:val="0"/>
              <w:numPr>
                <w:ilvl w:val="0"/>
                <w:numId w:val="18"/>
              </w:numPr>
              <w:pBdr>
                <w:top w:val="nil"/>
                <w:left w:val="nil"/>
                <w:bottom w:val="nil"/>
                <w:right w:val="nil"/>
                <w:between w:val="nil"/>
              </w:pBdr>
              <w:ind w:right="97"/>
              <w:rPr>
                <w:color w:val="000000"/>
                <w:sz w:val="20"/>
                <w:szCs w:val="20"/>
                <w:lang w:val="en-GB"/>
              </w:rPr>
            </w:pPr>
            <w:r w:rsidRPr="0087754F">
              <w:rPr>
                <w:color w:val="000000"/>
                <w:sz w:val="20"/>
                <w:szCs w:val="20"/>
                <w:lang w:val="en-GB"/>
              </w:rPr>
              <w:t>I can explain how rules and laws protect me and others.</w:t>
            </w:r>
          </w:p>
          <w:p w:rsidRPr="0087754F" w:rsidR="0087754F" w:rsidP="0087754F" w:rsidRDefault="0087754F" w14:paraId="049F31CB" wp14:textId="77777777">
            <w:pPr>
              <w:widowControl w:val="0"/>
              <w:pBdr>
                <w:top w:val="nil"/>
                <w:left w:val="nil"/>
                <w:bottom w:val="nil"/>
                <w:right w:val="nil"/>
                <w:between w:val="nil"/>
              </w:pBdr>
              <w:ind w:right="97"/>
              <w:rPr>
                <w:color w:val="000000"/>
                <w:sz w:val="20"/>
                <w:szCs w:val="20"/>
                <w:lang w:val="en-GB"/>
              </w:rPr>
            </w:pPr>
          </w:p>
          <w:p w:rsidRPr="0087754F" w:rsidR="0087754F" w:rsidP="0087754F" w:rsidRDefault="0087754F" w14:paraId="53128261" wp14:textId="77777777">
            <w:pPr>
              <w:widowControl w:val="0"/>
              <w:pBdr>
                <w:top w:val="nil"/>
                <w:left w:val="nil"/>
                <w:bottom w:val="nil"/>
                <w:right w:val="nil"/>
                <w:between w:val="nil"/>
              </w:pBdr>
              <w:ind w:right="97"/>
              <w:rPr>
                <w:color w:val="000000"/>
              </w:rPr>
            </w:pPr>
          </w:p>
        </w:tc>
        <w:tc>
          <w:tcPr>
            <w:tcW w:w="6675" w:type="dxa"/>
            <w:gridSpan w:val="2"/>
            <w:vMerge/>
            <w:tcMar/>
          </w:tcPr>
          <w:p w:rsidR="00B82DA5" w:rsidRDefault="00B82DA5" w14:paraId="62486C05" wp14:textId="77777777">
            <w:pPr>
              <w:widowControl w:val="0"/>
              <w:pBdr>
                <w:top w:val="nil"/>
                <w:left w:val="nil"/>
                <w:bottom w:val="nil"/>
                <w:right w:val="nil"/>
                <w:between w:val="nil"/>
              </w:pBdr>
              <w:spacing w:line="276" w:lineRule="auto"/>
              <w:rPr>
                <w:color w:val="000000"/>
                <w:sz w:val="20"/>
                <w:szCs w:val="20"/>
              </w:rPr>
            </w:pPr>
          </w:p>
        </w:tc>
        <w:tc>
          <w:tcPr>
            <w:tcW w:w="4560" w:type="dxa"/>
            <w:tcMar/>
          </w:tcPr>
          <w:p w:rsidR="00B82DA5" w:rsidRDefault="00B73E74" w14:paraId="6363C10D" wp14:textId="77777777">
            <w:pPr>
              <w:rPr>
                <w:b/>
                <w:u w:val="single"/>
              </w:rPr>
            </w:pPr>
            <w:r>
              <w:rPr>
                <w:b/>
                <w:u w:val="single"/>
              </w:rPr>
              <w:t>P.E</w:t>
            </w:r>
          </w:p>
          <w:p w:rsidR="00B82DA5" w:rsidRDefault="00B73E74" w14:paraId="46D79D2D" wp14:textId="77777777">
            <w:pPr>
              <w:rPr>
                <w:i/>
              </w:rPr>
            </w:pPr>
            <w:r>
              <w:rPr>
                <w:b/>
                <w:i/>
              </w:rPr>
              <w:t>Invasion – Rugby</w:t>
            </w:r>
          </w:p>
          <w:p w:rsidR="00B82DA5" w:rsidP="68871EDA" w:rsidRDefault="00B73E74" w14:paraId="01E0410F" wp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160" w:line="259" w:lineRule="auto"/>
              <w:rPr>
                <w:color w:val="000000"/>
                <w:lang w:val="en-US"/>
              </w:rPr>
            </w:pPr>
            <w:r w:rsidRPr="68871EDA" w:rsidR="00B73E74">
              <w:rPr>
                <w:color w:val="000000" w:themeColor="text1" w:themeTint="FF" w:themeShade="FF"/>
                <w:lang w:val="en-US"/>
              </w:rPr>
              <w:t>Special awareness, ball control, attack and defense, decision making, passing.</w:t>
            </w:r>
          </w:p>
          <w:p w:rsidR="00B82DA5" w:rsidRDefault="00B73E74" w14:paraId="5707B140" wp14:textId="77777777">
            <w:pPr>
              <w:rPr>
                <w:b/>
                <w:i/>
                <w:color w:val="000000"/>
              </w:rPr>
            </w:pPr>
            <w:r>
              <w:rPr>
                <w:b/>
                <w:i/>
                <w:color w:val="000000"/>
              </w:rPr>
              <w:t>Gymnastics</w:t>
            </w:r>
          </w:p>
          <w:p w:rsidR="00B82DA5" w:rsidP="68871EDA" w:rsidRDefault="00B73E74" w14:paraId="0AB4598A" wp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spacing w:line="259" w:lineRule="auto"/>
              <w:rPr>
                <w:color w:val="000000"/>
                <w:lang w:val="en-US"/>
              </w:rPr>
            </w:pPr>
            <w:r w:rsidRPr="68871EDA" w:rsidR="00B73E74">
              <w:rPr>
                <w:color w:val="000000" w:themeColor="text1" w:themeTint="FF" w:themeShade="FF"/>
                <w:lang w:val="en-US"/>
              </w:rPr>
              <w:t>Develop flexibility, strength, technique, control and balance</w:t>
            </w:r>
          </w:p>
          <w:p w:rsidR="00B82DA5" w:rsidP="68871EDA" w:rsidRDefault="00B73E74" w14:paraId="41CB73C0" wp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160" w:line="259" w:lineRule="auto"/>
              <w:rPr>
                <w:color w:val="000000"/>
                <w:lang w:val="en-US"/>
              </w:rPr>
            </w:pPr>
            <w:r w:rsidRPr="68871EDA" w:rsidR="00B73E74">
              <w:rPr>
                <w:color w:val="000000" w:themeColor="text1" w:themeTint="FF" w:themeShade="FF"/>
                <w:lang w:val="en-US"/>
              </w:rPr>
              <w:t>compare their performances with previous ones and demonstrate improvement to achieve their personal best</w:t>
            </w:r>
          </w:p>
        </w:tc>
      </w:tr>
      <w:tr xmlns:wp14="http://schemas.microsoft.com/office/word/2010/wordml" w:rsidR="00B82DA5" w:rsidTr="0AD91128" w14:paraId="17B20147" wp14:textId="77777777">
        <w:tc>
          <w:tcPr>
            <w:tcW w:w="3510" w:type="dxa"/>
            <w:tcMar/>
          </w:tcPr>
          <w:p w:rsidR="00B82DA5" w:rsidRDefault="00B73E74" w14:paraId="56979F28" wp14:textId="77777777">
            <w:pPr>
              <w:rPr>
                <w:b/>
                <w:u w:val="single"/>
              </w:rPr>
            </w:pPr>
            <w:r>
              <w:rPr>
                <w:b/>
                <w:u w:val="single"/>
              </w:rPr>
              <w:t>Art</w:t>
            </w:r>
          </w:p>
          <w:p w:rsidR="00B82DA5" w:rsidP="68871EDA" w:rsidRDefault="00B73E74" w14:paraId="4FE8E372" wp14:textId="5ED37ADD">
            <w:pPr/>
            <w:r w:rsidRPr="0AD91128" w:rsidR="1FC6BDC1">
              <w:rPr>
                <w:b w:val="1"/>
                <w:bCs w:val="1"/>
                <w:i w:val="1"/>
                <w:iCs w:val="1"/>
                <w:lang w:val="en-US"/>
              </w:rPr>
              <w:t xml:space="preserve">How do artists draw </w:t>
            </w:r>
            <w:r w:rsidRPr="0AD91128" w:rsidR="1FC6BDC1">
              <w:rPr>
                <w:b w:val="1"/>
                <w:bCs w:val="1"/>
                <w:i w:val="1"/>
                <w:iCs w:val="1"/>
                <w:lang w:val="en-US"/>
              </w:rPr>
              <w:t>perspective?</w:t>
            </w:r>
          </w:p>
          <w:p w:rsidR="00B82DA5" w:rsidP="0AD91128" w:rsidRDefault="00B73E74" w14:paraId="37207D47" wp14:textId="3DEC618D">
            <w:pPr>
              <w:pStyle w:val="Normal"/>
              <w:suppressLineNumbers w:val="0"/>
              <w:bidi w:val="0"/>
              <w:spacing w:before="0" w:beforeAutospacing="off" w:after="0" w:afterAutospacing="off" w:line="240" w:lineRule="auto"/>
              <w:ind w:left="0" w:right="0"/>
              <w:jc w:val="left"/>
            </w:pPr>
            <w:r w:rsidRPr="0AD91128" w:rsidR="540F8990">
              <w:rPr>
                <w:b w:val="1"/>
                <w:bCs w:val="1"/>
                <w:i w:val="1"/>
                <w:iCs w:val="1"/>
              </w:rPr>
              <w:t xml:space="preserve">Artist: </w:t>
            </w:r>
            <w:r w:rsidRPr="0AD91128" w:rsidR="3835322C">
              <w:rPr>
                <w:b w:val="1"/>
                <w:bCs w:val="1"/>
                <w:i w:val="1"/>
                <w:iCs w:val="1"/>
              </w:rPr>
              <w:t>Patrick Hughes</w:t>
            </w:r>
          </w:p>
          <w:p w:rsidR="540F8990" w:rsidRDefault="540F8990" w14:paraId="398E0281" w14:textId="27B39A94">
            <w:r w:rsidRPr="0AD91128" w:rsidR="540F8990">
              <w:rPr>
                <w:b w:val="1"/>
                <w:bCs w:val="1"/>
                <w:i w:val="1"/>
                <w:iCs w:val="1"/>
                <w:lang w:val="en-US"/>
              </w:rPr>
              <w:t xml:space="preserve">Formal Element: </w:t>
            </w:r>
            <w:r w:rsidRPr="0AD91128" w:rsidR="51497589">
              <w:rPr>
                <w:b w:val="1"/>
                <w:bCs w:val="1"/>
                <w:i w:val="1"/>
                <w:iCs w:val="1"/>
                <w:lang w:val="en-US"/>
              </w:rPr>
              <w:t>shape, form, line, value</w:t>
            </w:r>
          </w:p>
          <w:p w:rsidR="00B82DA5" w:rsidP="0AD91128" w:rsidRDefault="00B82DA5" w14:paraId="4101652C" wp14:textId="03B804E0">
            <w:pPr>
              <w:pStyle w:val="Normal"/>
              <w:suppressLineNumbers w:val="0"/>
              <w:bidi w:val="0"/>
              <w:spacing w:before="0" w:beforeAutospacing="off" w:after="0" w:afterAutospacing="off" w:line="240" w:lineRule="auto"/>
              <w:ind w:left="0" w:right="0"/>
              <w:jc w:val="left"/>
              <w:rPr>
                <w:b w:val="0"/>
                <w:bCs w:val="0"/>
                <w:u w:val="none"/>
                <w:lang w:val="en-US"/>
              </w:rPr>
            </w:pPr>
            <w:r w:rsidRPr="0AD91128" w:rsidR="51497589">
              <w:rPr>
                <w:b w:val="0"/>
                <w:bCs w:val="0"/>
                <w:u w:val="none"/>
                <w:lang w:val="en-US"/>
              </w:rPr>
              <w:t xml:space="preserve">Children will learn how artists create </w:t>
            </w:r>
            <w:r w:rsidRPr="0AD91128" w:rsidR="51497589">
              <w:rPr>
                <w:b w:val="0"/>
                <w:bCs w:val="0"/>
                <w:u w:val="none"/>
                <w:lang w:val="en-US"/>
              </w:rPr>
              <w:t>perspective</w:t>
            </w:r>
            <w:r w:rsidRPr="0AD91128" w:rsidR="51497589">
              <w:rPr>
                <w:b w:val="0"/>
                <w:bCs w:val="0"/>
                <w:u w:val="none"/>
                <w:lang w:val="en-US"/>
              </w:rPr>
              <w:t xml:space="preserve">, how they use </w:t>
            </w:r>
            <w:r w:rsidRPr="0AD91128" w:rsidR="51497589">
              <w:rPr>
                <w:b w:val="0"/>
                <w:bCs w:val="0"/>
                <w:u w:val="none"/>
                <w:lang w:val="en-US"/>
              </w:rPr>
              <w:t>line</w:t>
            </w:r>
            <w:r w:rsidRPr="0AD91128" w:rsidR="51497589">
              <w:rPr>
                <w:b w:val="0"/>
                <w:bCs w:val="0"/>
                <w:u w:val="none"/>
                <w:lang w:val="en-US"/>
              </w:rPr>
              <w:t xml:space="preserve">, </w:t>
            </w:r>
            <w:r w:rsidRPr="0AD91128" w:rsidR="51497589">
              <w:rPr>
                <w:b w:val="0"/>
                <w:bCs w:val="0"/>
                <w:u w:val="none"/>
                <w:lang w:val="en-US"/>
              </w:rPr>
              <w:t>shape</w:t>
            </w:r>
            <w:r w:rsidRPr="0AD91128" w:rsidR="51497589">
              <w:rPr>
                <w:b w:val="0"/>
                <w:bCs w:val="0"/>
                <w:u w:val="none"/>
                <w:lang w:val="en-US"/>
              </w:rPr>
              <w:t xml:space="preserve">, and </w:t>
            </w:r>
            <w:r w:rsidRPr="0AD91128" w:rsidR="51497589">
              <w:rPr>
                <w:b w:val="0"/>
                <w:bCs w:val="0"/>
                <w:u w:val="none"/>
                <w:lang w:val="en-US"/>
              </w:rPr>
              <w:t>value</w:t>
            </w:r>
            <w:r w:rsidRPr="0AD91128" w:rsidR="51497589">
              <w:rPr>
                <w:b w:val="0"/>
                <w:bCs w:val="0"/>
                <w:u w:val="none"/>
                <w:lang w:val="en-US"/>
              </w:rPr>
              <w:t xml:space="preserve"> to create a sense of form, and about different shading techniques. They will learn from the work of Patrick Hughes. They will develop their ability to evaluate their own work, and they will become more confident while creating their own more divergent outcomes</w:t>
            </w:r>
          </w:p>
          <w:p w:rsidR="00B82DA5" w:rsidRDefault="00B82DA5" w14:paraId="4B99056E" wp14:textId="77777777">
            <w:pPr>
              <w:rPr>
                <w:b/>
                <w:u w:val="single"/>
              </w:rPr>
            </w:pPr>
          </w:p>
        </w:tc>
        <w:tc>
          <w:tcPr>
            <w:tcW w:w="4860" w:type="dxa"/>
            <w:tcMar/>
          </w:tcPr>
          <w:p w:rsidR="00B82DA5" w:rsidRDefault="00B73E74" w14:paraId="7C3DFC11" wp14:textId="77777777">
            <w:pPr>
              <w:rPr>
                <w:b/>
                <w:color w:val="FF0000"/>
                <w:u w:val="single"/>
              </w:rPr>
            </w:pPr>
            <w:r>
              <w:rPr>
                <w:b/>
                <w:u w:val="single"/>
              </w:rPr>
              <w:t xml:space="preserve">Design Technology </w:t>
            </w:r>
          </w:p>
          <w:p w:rsidR="00B82DA5" w:rsidRDefault="00B73E74" w14:paraId="20C3E315" wp14:textId="77777777">
            <w:pPr>
              <w:rPr>
                <w:b/>
                <w:i/>
              </w:rPr>
            </w:pPr>
            <w:r>
              <w:rPr>
                <w:b/>
                <w:i/>
              </w:rPr>
              <w:t>Structures - Pavilions</w:t>
            </w:r>
          </w:p>
          <w:p w:rsidR="00B82DA5" w:rsidP="68871EDA" w:rsidRDefault="00B73E74" w14:paraId="161FF309" wp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spacing w:line="259" w:lineRule="auto"/>
              <w:rPr>
                <w:color w:val="000000"/>
                <w:lang w:val="en-US"/>
              </w:rPr>
            </w:pPr>
            <w:r w:rsidRPr="68871EDA" w:rsidR="00B73E74">
              <w:rPr>
                <w:color w:val="000000" w:themeColor="text1" w:themeTint="FF" w:themeShade="FF"/>
                <w:lang w:val="en-US"/>
              </w:rPr>
              <w:t>Generate, develop, model and communicate their ideas through discussion, annotated sketches, cross-sectional and exploded diag</w:t>
            </w:r>
            <w:r w:rsidRPr="68871EDA" w:rsidR="00B73E74">
              <w:rPr>
                <w:color w:val="000000" w:themeColor="text1" w:themeTint="FF" w:themeShade="FF"/>
                <w:lang w:val="en-US"/>
              </w:rPr>
              <w:t>rams, prototypes, pattern pieces and computer-aided design.</w:t>
            </w:r>
          </w:p>
          <w:p w:rsidR="00B82DA5" w:rsidRDefault="00B73E74" w14:paraId="388DD1F5" wp14:textId="77777777">
            <w:pPr>
              <w:numPr>
                <w:ilvl w:val="0"/>
                <w:numId w:val="6"/>
              </w:numPr>
              <w:pBdr>
                <w:top w:val="nil"/>
                <w:left w:val="nil"/>
                <w:bottom w:val="nil"/>
                <w:right w:val="nil"/>
                <w:between w:val="nil"/>
              </w:pBdr>
              <w:spacing w:line="259" w:lineRule="auto"/>
              <w:rPr>
                <w:color w:val="000000"/>
              </w:rPr>
            </w:pPr>
            <w:r>
              <w:rPr>
                <w:color w:val="000000"/>
              </w:rPr>
              <w:t xml:space="preserve">Select from and use a wider range of tools and materials. </w:t>
            </w:r>
          </w:p>
          <w:p w:rsidR="00B82DA5" w:rsidRDefault="00B73E74" w14:paraId="187B3779" wp14:textId="77777777">
            <w:pPr>
              <w:numPr>
                <w:ilvl w:val="0"/>
                <w:numId w:val="6"/>
              </w:numPr>
              <w:pBdr>
                <w:top w:val="nil"/>
                <w:left w:val="nil"/>
                <w:bottom w:val="nil"/>
                <w:right w:val="nil"/>
                <w:between w:val="nil"/>
              </w:pBdr>
              <w:spacing w:line="259" w:lineRule="auto"/>
              <w:rPr>
                <w:color w:val="000000"/>
              </w:rPr>
            </w:pPr>
            <w:r>
              <w:rPr>
                <w:color w:val="000000"/>
              </w:rPr>
              <w:t>Evaluate their ideas and products against their own design criteria and consider the views of others to improve their work</w:t>
            </w:r>
          </w:p>
          <w:p w:rsidR="00B82DA5" w:rsidP="68871EDA" w:rsidRDefault="00B73E74" w14:paraId="2B45ED7C" wp14:textId="77777777">
            <w:pPr>
              <w:numPr>
                <w:ilvl w:val="0"/>
                <w:numId w:val="6"/>
              </w:numPr>
              <w:pBdr>
                <w:top w:val="nil" w:color="FF000000" w:sz="0" w:space="0"/>
                <w:left w:val="nil" w:color="FF000000" w:sz="0" w:space="0"/>
                <w:bottom w:val="nil" w:color="FF000000" w:sz="0" w:space="0"/>
                <w:right w:val="nil" w:color="FF000000" w:sz="0" w:space="0"/>
                <w:between w:val="nil" w:color="FF000000" w:sz="0" w:space="0"/>
              </w:pBdr>
              <w:spacing w:after="160" w:line="259" w:lineRule="auto"/>
              <w:rPr>
                <w:color w:val="000000"/>
                <w:lang w:val="en-US"/>
              </w:rPr>
            </w:pPr>
            <w:r w:rsidRPr="68871EDA" w:rsidR="00B73E74">
              <w:rPr>
                <w:color w:val="000000" w:themeColor="text1" w:themeTint="FF" w:themeShade="FF"/>
                <w:lang w:val="en-US"/>
              </w:rPr>
              <w:t>Apply their understanding of how to strengthen, stiffen and reinforce more complex structures</w:t>
            </w:r>
          </w:p>
        </w:tc>
        <w:tc>
          <w:tcPr>
            <w:tcW w:w="1815" w:type="dxa"/>
            <w:tcMar/>
          </w:tcPr>
          <w:p w:rsidR="00B82DA5" w:rsidRDefault="00B73E74" w14:paraId="728D4790" wp14:textId="77777777">
            <w:pPr>
              <w:rPr>
                <w:b/>
                <w:u w:val="single"/>
              </w:rPr>
            </w:pPr>
            <w:r>
              <w:rPr>
                <w:b/>
                <w:u w:val="single"/>
              </w:rPr>
              <w:t>Music</w:t>
            </w:r>
          </w:p>
          <w:p w:rsidR="00B82DA5" w:rsidRDefault="00B73E74" w14:paraId="2E7F5D04" wp14:textId="77777777">
            <w:pPr>
              <w:rPr>
                <w:b/>
                <w:i/>
              </w:rPr>
            </w:pPr>
            <w:r>
              <w:rPr>
                <w:b/>
                <w:i/>
              </w:rPr>
              <w:t>Mamma Mia</w:t>
            </w:r>
          </w:p>
          <w:p w:rsidR="00B82DA5" w:rsidRDefault="00B73E74" w14:paraId="4C5364C4" wp14:textId="77777777">
            <w:pPr>
              <w:numPr>
                <w:ilvl w:val="0"/>
                <w:numId w:val="11"/>
              </w:numPr>
              <w:pBdr>
                <w:top w:val="nil"/>
                <w:left w:val="nil"/>
                <w:bottom w:val="nil"/>
                <w:right w:val="nil"/>
                <w:between w:val="nil"/>
              </w:pBdr>
              <w:spacing w:line="259" w:lineRule="auto"/>
              <w:rPr>
                <w:color w:val="000000"/>
              </w:rPr>
            </w:pPr>
            <w:r>
              <w:rPr>
                <w:color w:val="000000"/>
              </w:rPr>
              <w:t>Listen and appraise</w:t>
            </w:r>
          </w:p>
          <w:p w:rsidR="00B82DA5" w:rsidRDefault="00B73E74" w14:paraId="377E39A6" wp14:textId="77777777">
            <w:pPr>
              <w:numPr>
                <w:ilvl w:val="0"/>
                <w:numId w:val="11"/>
              </w:numPr>
              <w:pBdr>
                <w:top w:val="nil"/>
                <w:left w:val="nil"/>
                <w:bottom w:val="nil"/>
                <w:right w:val="nil"/>
                <w:between w:val="nil"/>
              </w:pBdr>
              <w:spacing w:after="160" w:line="259" w:lineRule="auto"/>
              <w:rPr>
                <w:color w:val="000000"/>
              </w:rPr>
            </w:pPr>
            <w:r>
              <w:rPr>
                <w:color w:val="000000"/>
              </w:rPr>
              <w:t xml:space="preserve">Performance </w:t>
            </w:r>
          </w:p>
          <w:p w:rsidR="00B82DA5" w:rsidRDefault="00B82DA5" w14:paraId="1299C43A" wp14:textId="77777777"/>
          <w:p w:rsidR="00B82DA5" w:rsidRDefault="00B73E74" w14:paraId="3751EEFC" wp14:textId="77777777">
            <w:pPr>
              <w:rPr>
                <w:b/>
                <w:i/>
              </w:rPr>
            </w:pPr>
            <w:r>
              <w:rPr>
                <w:b/>
                <w:i/>
              </w:rPr>
              <w:t xml:space="preserve">Ukulele </w:t>
            </w:r>
          </w:p>
          <w:p w:rsidR="00092C75" w:rsidP="68871EDA" w:rsidRDefault="00092C75" w14:paraId="4A722B2F" wp14:textId="77777777">
            <w:pPr>
              <w:rPr>
                <w:b w:val="1"/>
                <w:bCs w:val="1"/>
                <w:i w:val="1"/>
                <w:iCs w:val="1"/>
                <w:lang w:val="en-US"/>
              </w:rPr>
            </w:pPr>
            <w:r w:rsidRPr="68871EDA" w:rsidR="00092C75">
              <w:rPr>
                <w:color w:val="000000" w:themeColor="text1" w:themeTint="FF" w:themeShade="FF"/>
                <w:lang w:val="en-US"/>
              </w:rPr>
              <w:t>P</w:t>
            </w:r>
            <w:bookmarkStart w:name="_GoBack" w:id="3"/>
            <w:bookmarkEnd w:id="3"/>
            <w:r w:rsidRPr="68871EDA" w:rsidR="00092C75">
              <w:rPr>
                <w:color w:val="000000" w:themeColor="text1" w:themeTint="FF" w:themeShade="FF"/>
                <w:lang w:val="en-US"/>
              </w:rPr>
              <w:t>lay and perform in solo and ensemble contexts, using their voices and playing musical instruments with increasing accuracy, fluency, control and expression</w:t>
            </w:r>
          </w:p>
        </w:tc>
        <w:tc>
          <w:tcPr>
            <w:tcW w:w="4560" w:type="dxa"/>
            <w:tcMar/>
          </w:tcPr>
          <w:p w:rsidR="00B82DA5" w:rsidRDefault="00B73E74" w14:paraId="127AA018" wp14:textId="77777777">
            <w:pPr>
              <w:shd w:val="clear" w:color="auto" w:fill="FFFFFF"/>
              <w:spacing w:after="160" w:line="256" w:lineRule="auto"/>
              <w:rPr>
                <w:b/>
                <w:color w:val="222222"/>
                <w:u w:val="single"/>
              </w:rPr>
            </w:pPr>
            <w:r>
              <w:rPr>
                <w:b/>
                <w:color w:val="222222"/>
                <w:u w:val="single"/>
              </w:rPr>
              <w:t>MFL French</w:t>
            </w:r>
          </w:p>
          <w:p w:rsidR="00B82DA5" w:rsidRDefault="00B73E74" w14:paraId="5DAEF917" wp14:textId="77777777">
            <w:pPr>
              <w:shd w:val="clear" w:color="auto" w:fill="FFFFFF"/>
              <w:spacing w:after="160" w:line="256" w:lineRule="auto"/>
              <w:rPr>
                <w:b/>
                <w:i/>
                <w:color w:val="222222"/>
              </w:rPr>
            </w:pPr>
            <w:r>
              <w:rPr>
                <w:b/>
                <w:i/>
                <w:color w:val="222222"/>
              </w:rPr>
              <w:t>Portraits - Describing in French</w:t>
            </w:r>
          </w:p>
          <w:p w:rsidR="00B82DA5" w:rsidRDefault="00B73E74" w14:paraId="26DF7937" wp14:textId="77777777">
            <w:pPr>
              <w:shd w:val="clear" w:color="auto" w:fill="FFFFFF"/>
              <w:spacing w:after="160" w:line="256" w:lineRule="auto"/>
              <w:rPr>
                <w:b/>
                <w:i/>
                <w:color w:val="222222"/>
              </w:rPr>
            </w:pPr>
            <w:r>
              <w:rPr>
                <w:b/>
                <w:i/>
                <w:color w:val="222222"/>
              </w:rPr>
              <w:t>Clothes - Getting dressed in French</w:t>
            </w:r>
          </w:p>
          <w:p w:rsidR="00B82DA5" w:rsidP="68871EDA" w:rsidRDefault="00B73E74" w14:paraId="1AA31A5B" wp14:textId="77777777">
            <w:pPr>
              <w:numPr>
                <w:ilvl w:val="0"/>
                <w:numId w:val="7"/>
              </w:numPr>
              <w:shd w:val="clear" w:color="auto" w:fill="FFFFFF" w:themeFill="background1"/>
              <w:spacing w:before="200" w:line="259" w:lineRule="auto"/>
              <w:ind w:left="940"/>
              <w:rPr/>
            </w:pPr>
            <w:r w:rsidRPr="68871EDA" w:rsidR="00B73E74">
              <w:rPr>
                <w:color w:val="222222"/>
                <w:lang w:val="en-US"/>
              </w:rPr>
              <w:t xml:space="preserve"> Engage in conversations; ask and answer questions; express opinions and respond to those of others; seek clarification and help.</w:t>
            </w:r>
          </w:p>
          <w:p w:rsidR="00B82DA5" w:rsidP="68871EDA" w:rsidRDefault="00B73E74" w14:paraId="681F2F95" wp14:textId="77777777">
            <w:pPr>
              <w:numPr>
                <w:ilvl w:val="0"/>
                <w:numId w:val="7"/>
              </w:numPr>
              <w:shd w:val="clear" w:color="auto" w:fill="FFFFFF" w:themeFill="background1"/>
              <w:spacing w:line="259" w:lineRule="auto"/>
              <w:ind w:left="940"/>
              <w:rPr/>
            </w:pPr>
            <w:r w:rsidRPr="68871EDA" w:rsidR="00B73E74">
              <w:rPr>
                <w:color w:val="222222"/>
                <w:lang w:val="en-US"/>
              </w:rPr>
              <w:t xml:space="preserve">  Speak in sentences, using familiar vocabulary, phrases and basic language structures.</w:t>
            </w:r>
          </w:p>
          <w:p w:rsidR="00B82DA5" w:rsidP="68871EDA" w:rsidRDefault="00B73E74" w14:paraId="70EFF447" wp14:textId="77777777">
            <w:pPr>
              <w:numPr>
                <w:ilvl w:val="0"/>
                <w:numId w:val="7"/>
              </w:numPr>
              <w:shd w:val="clear" w:color="auto" w:fill="FFFFFF" w:themeFill="background1"/>
              <w:spacing w:line="259" w:lineRule="auto"/>
              <w:ind w:left="940"/>
              <w:rPr/>
            </w:pPr>
            <w:r w:rsidRPr="68871EDA" w:rsidR="00B73E74">
              <w:rPr>
                <w:color w:val="222222"/>
                <w:lang w:val="en-US"/>
              </w:rPr>
              <w:t xml:space="preserve">  Develop accurate pronunciation and i</w:t>
            </w:r>
            <w:r w:rsidRPr="68871EDA" w:rsidR="00B73E74">
              <w:rPr>
                <w:color w:val="222222"/>
                <w:lang w:val="en-US"/>
              </w:rPr>
              <w:t xml:space="preserve">ntonation so that others understand when they are reading aloud or using familiar words and phrases. </w:t>
            </w:r>
          </w:p>
          <w:p w:rsidR="00B82DA5" w:rsidP="68871EDA" w:rsidRDefault="00B73E74" w14:paraId="3AB9BBF8" wp14:textId="77777777">
            <w:pPr>
              <w:numPr>
                <w:ilvl w:val="0"/>
                <w:numId w:val="7"/>
              </w:numPr>
              <w:shd w:val="clear" w:color="auto" w:fill="FFFFFF" w:themeFill="background1"/>
              <w:spacing w:line="259" w:lineRule="auto"/>
              <w:ind w:left="940"/>
              <w:rPr/>
            </w:pPr>
            <w:r w:rsidRPr="68871EDA" w:rsidR="00B73E74">
              <w:rPr>
                <w:color w:val="222222"/>
                <w:lang w:val="en-US"/>
              </w:rPr>
              <w:t xml:space="preserve">  Present ideas and information orally to a range of audiences. </w:t>
            </w:r>
          </w:p>
          <w:p w:rsidR="00B82DA5" w:rsidP="68871EDA" w:rsidRDefault="00B73E74" w14:paraId="0F361AC8" wp14:textId="77777777">
            <w:pPr>
              <w:numPr>
                <w:ilvl w:val="0"/>
                <w:numId w:val="7"/>
              </w:numPr>
              <w:shd w:val="clear" w:color="auto" w:fill="FFFFFF" w:themeFill="background1"/>
              <w:spacing w:line="259" w:lineRule="auto"/>
              <w:ind w:left="940"/>
              <w:rPr/>
            </w:pPr>
            <w:r w:rsidRPr="68871EDA" w:rsidR="00B73E74">
              <w:rPr>
                <w:color w:val="222222"/>
                <w:lang w:val="en-US"/>
              </w:rPr>
              <w:t xml:space="preserve">  Write phrases from memory, and adapt these to create new sentences to express ideas clearly. </w:t>
            </w:r>
          </w:p>
          <w:p w:rsidR="00B82DA5" w:rsidRDefault="00B73E74" w14:paraId="2A88C4D8" wp14:textId="77777777">
            <w:pPr>
              <w:numPr>
                <w:ilvl w:val="0"/>
                <w:numId w:val="7"/>
              </w:numPr>
              <w:shd w:val="clear" w:color="auto" w:fill="FFFFFF"/>
              <w:spacing w:line="259" w:lineRule="auto"/>
              <w:ind w:left="940"/>
            </w:pPr>
            <w:r>
              <w:rPr>
                <w:color w:val="222222"/>
              </w:rPr>
              <w:t xml:space="preserve">  Use familiar vocabulary in phrases and simple writing. </w:t>
            </w:r>
          </w:p>
          <w:p w:rsidR="00B82DA5" w:rsidP="68871EDA" w:rsidRDefault="00B73E74" w14:paraId="594B0336" wp14:textId="77777777">
            <w:pPr>
              <w:numPr>
                <w:ilvl w:val="0"/>
                <w:numId w:val="7"/>
              </w:numPr>
              <w:shd w:val="clear" w:color="auto" w:fill="FFFFFF" w:themeFill="background1"/>
              <w:spacing w:after="200" w:line="259" w:lineRule="auto"/>
              <w:ind w:left="940"/>
              <w:rPr/>
            </w:pPr>
            <w:r w:rsidRPr="68871EDA" w:rsidR="00B73E74">
              <w:rPr>
                <w:color w:val="222222"/>
                <w:lang w:val="en-US"/>
              </w:rPr>
              <w:t xml:space="preserve">  Describe people, places and things and actions orally and in writing. </w:t>
            </w:r>
          </w:p>
        </w:tc>
      </w:tr>
    </w:tbl>
    <w:p xmlns:wp14="http://schemas.microsoft.com/office/word/2010/wordml" w:rsidR="00B82DA5" w:rsidRDefault="00B82DA5" w14:paraId="4DDBEF00" wp14:textId="77777777"/>
    <w:sectPr w:rsidR="00B82DA5">
      <w:pgSz w:w="15840" w:h="12240" w:orient="landscape"/>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Open Sans">
    <w:panose1 w:val="00000000000000000000"/>
    <w:charset w:val="00"/>
    <w:family w:val="roman"/>
    <w:notTrueType/>
    <w:pitch w:val="default"/>
  </w:font>
  <w:font w:name="Lato Light">
    <w:altName w:val="Segoe U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921A2"/>
    <w:multiLevelType w:val="multilevel"/>
    <w:tmpl w:val="FD3443B8"/>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abstractNum w:abstractNumId="1" w15:restartNumberingAfterBreak="0">
    <w:nsid w:val="074C18E8"/>
    <w:multiLevelType w:val="hybridMultilevel"/>
    <w:tmpl w:val="60644AF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97E47DC"/>
    <w:multiLevelType w:val="hybridMultilevel"/>
    <w:tmpl w:val="9B4071F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D035D24"/>
    <w:multiLevelType w:val="hybridMultilevel"/>
    <w:tmpl w:val="F4B67D9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6B605D4"/>
    <w:multiLevelType w:val="multilevel"/>
    <w:tmpl w:val="ACA8530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9A87FB1"/>
    <w:multiLevelType w:val="hybridMultilevel"/>
    <w:tmpl w:val="017098A2"/>
    <w:lvl w:ilvl="0" w:tplc="08090001">
      <w:start w:val="1"/>
      <w:numFmt w:val="bullet"/>
      <w:lvlText w:val=""/>
      <w:lvlJc w:val="left"/>
      <w:pPr>
        <w:ind w:left="765" w:hanging="360"/>
      </w:pPr>
      <w:rPr>
        <w:rFonts w:hint="default" w:ascii="Symbol" w:hAnsi="Symbol"/>
      </w:rPr>
    </w:lvl>
    <w:lvl w:ilvl="1" w:tplc="08090003" w:tentative="1">
      <w:start w:val="1"/>
      <w:numFmt w:val="bullet"/>
      <w:lvlText w:val="o"/>
      <w:lvlJc w:val="left"/>
      <w:pPr>
        <w:ind w:left="1485" w:hanging="360"/>
      </w:pPr>
      <w:rPr>
        <w:rFonts w:hint="default" w:ascii="Courier New" w:hAnsi="Courier New" w:cs="Courier New"/>
      </w:rPr>
    </w:lvl>
    <w:lvl w:ilvl="2" w:tplc="08090005" w:tentative="1">
      <w:start w:val="1"/>
      <w:numFmt w:val="bullet"/>
      <w:lvlText w:val=""/>
      <w:lvlJc w:val="left"/>
      <w:pPr>
        <w:ind w:left="2205" w:hanging="360"/>
      </w:pPr>
      <w:rPr>
        <w:rFonts w:hint="default" w:ascii="Wingdings" w:hAnsi="Wingdings"/>
      </w:rPr>
    </w:lvl>
    <w:lvl w:ilvl="3" w:tplc="08090001" w:tentative="1">
      <w:start w:val="1"/>
      <w:numFmt w:val="bullet"/>
      <w:lvlText w:val=""/>
      <w:lvlJc w:val="left"/>
      <w:pPr>
        <w:ind w:left="2925" w:hanging="360"/>
      </w:pPr>
      <w:rPr>
        <w:rFonts w:hint="default" w:ascii="Symbol" w:hAnsi="Symbol"/>
      </w:rPr>
    </w:lvl>
    <w:lvl w:ilvl="4" w:tplc="08090003" w:tentative="1">
      <w:start w:val="1"/>
      <w:numFmt w:val="bullet"/>
      <w:lvlText w:val="o"/>
      <w:lvlJc w:val="left"/>
      <w:pPr>
        <w:ind w:left="3645" w:hanging="360"/>
      </w:pPr>
      <w:rPr>
        <w:rFonts w:hint="default" w:ascii="Courier New" w:hAnsi="Courier New" w:cs="Courier New"/>
      </w:rPr>
    </w:lvl>
    <w:lvl w:ilvl="5" w:tplc="08090005" w:tentative="1">
      <w:start w:val="1"/>
      <w:numFmt w:val="bullet"/>
      <w:lvlText w:val=""/>
      <w:lvlJc w:val="left"/>
      <w:pPr>
        <w:ind w:left="4365" w:hanging="360"/>
      </w:pPr>
      <w:rPr>
        <w:rFonts w:hint="default" w:ascii="Wingdings" w:hAnsi="Wingdings"/>
      </w:rPr>
    </w:lvl>
    <w:lvl w:ilvl="6" w:tplc="08090001" w:tentative="1">
      <w:start w:val="1"/>
      <w:numFmt w:val="bullet"/>
      <w:lvlText w:val=""/>
      <w:lvlJc w:val="left"/>
      <w:pPr>
        <w:ind w:left="5085" w:hanging="360"/>
      </w:pPr>
      <w:rPr>
        <w:rFonts w:hint="default" w:ascii="Symbol" w:hAnsi="Symbol"/>
      </w:rPr>
    </w:lvl>
    <w:lvl w:ilvl="7" w:tplc="08090003" w:tentative="1">
      <w:start w:val="1"/>
      <w:numFmt w:val="bullet"/>
      <w:lvlText w:val="o"/>
      <w:lvlJc w:val="left"/>
      <w:pPr>
        <w:ind w:left="5805" w:hanging="360"/>
      </w:pPr>
      <w:rPr>
        <w:rFonts w:hint="default" w:ascii="Courier New" w:hAnsi="Courier New" w:cs="Courier New"/>
      </w:rPr>
    </w:lvl>
    <w:lvl w:ilvl="8" w:tplc="08090005" w:tentative="1">
      <w:start w:val="1"/>
      <w:numFmt w:val="bullet"/>
      <w:lvlText w:val=""/>
      <w:lvlJc w:val="left"/>
      <w:pPr>
        <w:ind w:left="6525" w:hanging="360"/>
      </w:pPr>
      <w:rPr>
        <w:rFonts w:hint="default" w:ascii="Wingdings" w:hAnsi="Wingdings"/>
      </w:rPr>
    </w:lvl>
  </w:abstractNum>
  <w:abstractNum w:abstractNumId="6" w15:restartNumberingAfterBreak="0">
    <w:nsid w:val="1A6F4D9B"/>
    <w:multiLevelType w:val="multilevel"/>
    <w:tmpl w:val="0E3A169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A986453"/>
    <w:multiLevelType w:val="hybridMultilevel"/>
    <w:tmpl w:val="456A7E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8" w15:restartNumberingAfterBreak="0">
    <w:nsid w:val="39693949"/>
    <w:multiLevelType w:val="hybridMultilevel"/>
    <w:tmpl w:val="BBCAA45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E9E0210"/>
    <w:multiLevelType w:val="multilevel"/>
    <w:tmpl w:val="9A4E3F2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0" w15:restartNumberingAfterBreak="0">
    <w:nsid w:val="4A3C1E81"/>
    <w:multiLevelType w:val="multilevel"/>
    <w:tmpl w:val="F1B8C1C0"/>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1" w15:restartNumberingAfterBreak="0">
    <w:nsid w:val="4ADD3D21"/>
    <w:multiLevelType w:val="multilevel"/>
    <w:tmpl w:val="C7DA8956"/>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2" w15:restartNumberingAfterBreak="0">
    <w:nsid w:val="4C465268"/>
    <w:multiLevelType w:val="multilevel"/>
    <w:tmpl w:val="39107702"/>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3" w15:restartNumberingAfterBreak="0">
    <w:nsid w:val="70E97CA7"/>
    <w:multiLevelType w:val="multilevel"/>
    <w:tmpl w:val="C5AE3B9A"/>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4" w15:restartNumberingAfterBreak="0">
    <w:nsid w:val="73206F99"/>
    <w:multiLevelType w:val="multilevel"/>
    <w:tmpl w:val="3B904BD4"/>
    <w:lvl w:ilvl="0">
      <w:start w:val="1"/>
      <w:numFmt w:val="bullet"/>
      <w:lvlText w:val="●"/>
      <w:lvlJc w:val="left"/>
      <w:pPr>
        <w:ind w:left="720" w:hanging="360"/>
      </w:pPr>
      <w:rPr>
        <w:rFonts w:ascii="Noto Sans Symbols" w:hAnsi="Noto Sans Symbols" w:eastAsia="Noto Sans Symbols" w:cs="Noto Sans Symbols"/>
      </w:rPr>
    </w:lvl>
    <w:lvl w:ilvl="1">
      <w:start w:val="1"/>
      <w:numFmt w:val="bullet"/>
      <w:lvlText w:val="o"/>
      <w:lvlJc w:val="left"/>
      <w:pPr>
        <w:ind w:left="1440" w:hanging="360"/>
      </w:pPr>
      <w:rPr>
        <w:rFonts w:ascii="Courier New" w:hAnsi="Courier New" w:eastAsia="Courier New" w:cs="Courier New"/>
      </w:rPr>
    </w:lvl>
    <w:lvl w:ilvl="2">
      <w:start w:val="1"/>
      <w:numFmt w:val="bullet"/>
      <w:lvlText w:val="▪"/>
      <w:lvlJc w:val="left"/>
      <w:pPr>
        <w:ind w:left="2160" w:hanging="360"/>
      </w:pPr>
      <w:rPr>
        <w:rFonts w:ascii="Noto Sans Symbols" w:hAnsi="Noto Sans Symbols" w:eastAsia="Noto Sans Symbols" w:cs="Noto Sans Symbols"/>
      </w:rPr>
    </w:lvl>
    <w:lvl w:ilvl="3">
      <w:start w:val="1"/>
      <w:numFmt w:val="bullet"/>
      <w:lvlText w:val="●"/>
      <w:lvlJc w:val="left"/>
      <w:pPr>
        <w:ind w:left="2880" w:hanging="360"/>
      </w:pPr>
      <w:rPr>
        <w:rFonts w:ascii="Noto Sans Symbols" w:hAnsi="Noto Sans Symbols" w:eastAsia="Noto Sans Symbols" w:cs="Noto Sans Symbols"/>
      </w:rPr>
    </w:lvl>
    <w:lvl w:ilvl="4">
      <w:start w:val="1"/>
      <w:numFmt w:val="bullet"/>
      <w:lvlText w:val="o"/>
      <w:lvlJc w:val="left"/>
      <w:pPr>
        <w:ind w:left="3600" w:hanging="360"/>
      </w:pPr>
      <w:rPr>
        <w:rFonts w:ascii="Courier New" w:hAnsi="Courier New" w:eastAsia="Courier New" w:cs="Courier New"/>
      </w:rPr>
    </w:lvl>
    <w:lvl w:ilvl="5">
      <w:start w:val="1"/>
      <w:numFmt w:val="bullet"/>
      <w:lvlText w:val="▪"/>
      <w:lvlJc w:val="left"/>
      <w:pPr>
        <w:ind w:left="4320" w:hanging="360"/>
      </w:pPr>
      <w:rPr>
        <w:rFonts w:ascii="Noto Sans Symbols" w:hAnsi="Noto Sans Symbols" w:eastAsia="Noto Sans Symbols" w:cs="Noto Sans Symbols"/>
      </w:rPr>
    </w:lvl>
    <w:lvl w:ilvl="6">
      <w:start w:val="1"/>
      <w:numFmt w:val="bullet"/>
      <w:lvlText w:val="●"/>
      <w:lvlJc w:val="left"/>
      <w:pPr>
        <w:ind w:left="5040" w:hanging="360"/>
      </w:pPr>
      <w:rPr>
        <w:rFonts w:ascii="Noto Sans Symbols" w:hAnsi="Noto Sans Symbols" w:eastAsia="Noto Sans Symbols" w:cs="Noto Sans Symbols"/>
      </w:rPr>
    </w:lvl>
    <w:lvl w:ilvl="7">
      <w:start w:val="1"/>
      <w:numFmt w:val="bullet"/>
      <w:lvlText w:val="o"/>
      <w:lvlJc w:val="left"/>
      <w:pPr>
        <w:ind w:left="5760" w:hanging="360"/>
      </w:pPr>
      <w:rPr>
        <w:rFonts w:ascii="Courier New" w:hAnsi="Courier New" w:eastAsia="Courier New" w:cs="Courier New"/>
      </w:rPr>
    </w:lvl>
    <w:lvl w:ilvl="8">
      <w:start w:val="1"/>
      <w:numFmt w:val="bullet"/>
      <w:lvlText w:val="▪"/>
      <w:lvlJc w:val="left"/>
      <w:pPr>
        <w:ind w:left="6480" w:hanging="360"/>
      </w:pPr>
      <w:rPr>
        <w:rFonts w:ascii="Noto Sans Symbols" w:hAnsi="Noto Sans Symbols" w:eastAsia="Noto Sans Symbols" w:cs="Noto Sans Symbols"/>
      </w:rPr>
    </w:lvl>
  </w:abstractNum>
  <w:abstractNum w:abstractNumId="15" w15:restartNumberingAfterBreak="0">
    <w:nsid w:val="75EA6DD2"/>
    <w:multiLevelType w:val="hybridMultilevel"/>
    <w:tmpl w:val="B9403EE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766A07D4"/>
    <w:multiLevelType w:val="multilevel"/>
    <w:tmpl w:val="20E2FF1E"/>
    <w:lvl w:ilvl="0">
      <w:start w:val="1"/>
      <w:numFmt w:val="bullet"/>
      <w:lvlText w:val="●"/>
      <w:lvlJc w:val="left"/>
      <w:pPr>
        <w:ind w:left="720" w:hanging="360"/>
      </w:pPr>
      <w:rPr>
        <w:rFonts w:ascii="Arial" w:hAnsi="Arial" w:eastAsia="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7DAC72E0"/>
    <w:multiLevelType w:val="multilevel"/>
    <w:tmpl w:val="96748068"/>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1080" w:hanging="360"/>
      </w:pPr>
      <w:rPr>
        <w:rFonts w:ascii="Courier New" w:hAnsi="Courier New" w:eastAsia="Courier New" w:cs="Courier New"/>
      </w:rPr>
    </w:lvl>
    <w:lvl w:ilvl="2">
      <w:start w:val="1"/>
      <w:numFmt w:val="bullet"/>
      <w:lvlText w:val="▪"/>
      <w:lvlJc w:val="left"/>
      <w:pPr>
        <w:ind w:left="1800" w:hanging="360"/>
      </w:pPr>
      <w:rPr>
        <w:rFonts w:ascii="Noto Sans Symbols" w:hAnsi="Noto Sans Symbols" w:eastAsia="Noto Sans Symbols" w:cs="Noto Sans Symbols"/>
      </w:rPr>
    </w:lvl>
    <w:lvl w:ilvl="3">
      <w:start w:val="1"/>
      <w:numFmt w:val="bullet"/>
      <w:lvlText w:val="●"/>
      <w:lvlJc w:val="left"/>
      <w:pPr>
        <w:ind w:left="2520" w:hanging="360"/>
      </w:pPr>
      <w:rPr>
        <w:rFonts w:ascii="Noto Sans Symbols" w:hAnsi="Noto Sans Symbols" w:eastAsia="Noto Sans Symbols" w:cs="Noto Sans Symbols"/>
      </w:rPr>
    </w:lvl>
    <w:lvl w:ilvl="4">
      <w:start w:val="1"/>
      <w:numFmt w:val="bullet"/>
      <w:lvlText w:val="o"/>
      <w:lvlJc w:val="left"/>
      <w:pPr>
        <w:ind w:left="3240" w:hanging="360"/>
      </w:pPr>
      <w:rPr>
        <w:rFonts w:ascii="Courier New" w:hAnsi="Courier New" w:eastAsia="Courier New" w:cs="Courier New"/>
      </w:rPr>
    </w:lvl>
    <w:lvl w:ilvl="5">
      <w:start w:val="1"/>
      <w:numFmt w:val="bullet"/>
      <w:lvlText w:val="▪"/>
      <w:lvlJc w:val="left"/>
      <w:pPr>
        <w:ind w:left="3960" w:hanging="360"/>
      </w:pPr>
      <w:rPr>
        <w:rFonts w:ascii="Noto Sans Symbols" w:hAnsi="Noto Sans Symbols" w:eastAsia="Noto Sans Symbols" w:cs="Noto Sans Symbols"/>
      </w:rPr>
    </w:lvl>
    <w:lvl w:ilvl="6">
      <w:start w:val="1"/>
      <w:numFmt w:val="bullet"/>
      <w:lvlText w:val="●"/>
      <w:lvlJc w:val="left"/>
      <w:pPr>
        <w:ind w:left="4680" w:hanging="360"/>
      </w:pPr>
      <w:rPr>
        <w:rFonts w:ascii="Noto Sans Symbols" w:hAnsi="Noto Sans Symbols" w:eastAsia="Noto Sans Symbols" w:cs="Noto Sans Symbols"/>
      </w:rPr>
    </w:lvl>
    <w:lvl w:ilvl="7">
      <w:start w:val="1"/>
      <w:numFmt w:val="bullet"/>
      <w:lvlText w:val="o"/>
      <w:lvlJc w:val="left"/>
      <w:pPr>
        <w:ind w:left="5400" w:hanging="360"/>
      </w:pPr>
      <w:rPr>
        <w:rFonts w:ascii="Courier New" w:hAnsi="Courier New" w:eastAsia="Courier New" w:cs="Courier New"/>
      </w:rPr>
    </w:lvl>
    <w:lvl w:ilvl="8">
      <w:start w:val="1"/>
      <w:numFmt w:val="bullet"/>
      <w:lvlText w:val="▪"/>
      <w:lvlJc w:val="left"/>
      <w:pPr>
        <w:ind w:left="6120" w:hanging="360"/>
      </w:pPr>
      <w:rPr>
        <w:rFonts w:ascii="Noto Sans Symbols" w:hAnsi="Noto Sans Symbols" w:eastAsia="Noto Sans Symbols" w:cs="Noto Sans Symbols"/>
      </w:rPr>
    </w:lvl>
  </w:abstractNum>
  <w:num w:numId="1">
    <w:abstractNumId w:val="4"/>
  </w:num>
  <w:num w:numId="2">
    <w:abstractNumId w:val="12"/>
  </w:num>
  <w:num w:numId="3">
    <w:abstractNumId w:val="13"/>
  </w:num>
  <w:num w:numId="4">
    <w:abstractNumId w:val="17"/>
  </w:num>
  <w:num w:numId="5">
    <w:abstractNumId w:val="10"/>
  </w:num>
  <w:num w:numId="6">
    <w:abstractNumId w:val="9"/>
  </w:num>
  <w:num w:numId="7">
    <w:abstractNumId w:val="16"/>
  </w:num>
  <w:num w:numId="8">
    <w:abstractNumId w:val="14"/>
  </w:num>
  <w:num w:numId="9">
    <w:abstractNumId w:val="11"/>
  </w:num>
  <w:num w:numId="10">
    <w:abstractNumId w:val="6"/>
  </w:num>
  <w:num w:numId="11">
    <w:abstractNumId w:val="0"/>
  </w:num>
  <w:num w:numId="12">
    <w:abstractNumId w:val="8"/>
  </w:num>
  <w:num w:numId="13">
    <w:abstractNumId w:val="15"/>
  </w:num>
  <w:num w:numId="14">
    <w:abstractNumId w:val="3"/>
  </w:num>
  <w:num w:numId="15">
    <w:abstractNumId w:val="7"/>
  </w:num>
  <w:num w:numId="16">
    <w:abstractNumId w:val="5"/>
  </w:num>
  <w:num w:numId="17">
    <w:abstractNumId w:val="2"/>
  </w:num>
  <w:num w:numId="18">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DA5"/>
    <w:rsid w:val="00092C75"/>
    <w:rsid w:val="00187AFF"/>
    <w:rsid w:val="0087754F"/>
    <w:rsid w:val="00B73E74"/>
    <w:rsid w:val="00B82DA5"/>
    <w:rsid w:val="00D929A6"/>
    <w:rsid w:val="03501480"/>
    <w:rsid w:val="0AD91128"/>
    <w:rsid w:val="129BA301"/>
    <w:rsid w:val="1FC6BDC1"/>
    <w:rsid w:val="3835322C"/>
    <w:rsid w:val="51497589"/>
    <w:rsid w:val="540F8990"/>
    <w:rsid w:val="55770342"/>
    <w:rsid w:val="5DA45D9D"/>
    <w:rsid w:val="647BD4C1"/>
    <w:rsid w:val="68871EDA"/>
    <w:rsid w:val="7A8D2A73"/>
    <w:rsid w:val="7FFB5A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0181E"/>
  <w15:docId w15:val="{88174912-F283-4157-A936-3C3B25EFA8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Calibri" w:hAnsi="Calibri" w:eastAsia="Calibri" w:cs="Calibri"/>
        <w:sz w:val="22"/>
        <w:szCs w:val="22"/>
        <w:lang w:val="en" w:eastAsia="en-GB"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Normal1" w:customStyle="1">
    <w:name w:val="TableNormal0"/>
    <w:tblPr>
      <w:tblCellMar>
        <w:top w:w="100" w:type="dxa"/>
        <w:left w:w="100" w:type="dxa"/>
        <w:bottom w:w="100" w:type="dxa"/>
        <w:right w:w="100" w:type="dxa"/>
      </w:tblCellMar>
    </w:tblPr>
  </w:style>
  <w:style w:type="table" w:styleId="TableGrid">
    <w:name w:val="Table Grid"/>
    <w:basedOn w:val="TableNormal"/>
    <w:uiPriority w:val="39"/>
    <w:rsid w:val="00A972C0"/>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99"/>
    <w:qFormat/>
    <w:rsid w:val="00A972C0"/>
    <w:pPr>
      <w:ind w:left="720"/>
      <w:contextualSpacing/>
    </w:pPr>
  </w:style>
  <w:style w:type="paragraph" w:styleId="Default" w:customStyle="1">
    <w:name w:val="Default"/>
    <w:rsid w:val="00373102"/>
    <w:pPr>
      <w:autoSpaceDE w:val="0"/>
      <w:autoSpaceDN w:val="0"/>
      <w:adjustRightInd w:val="0"/>
      <w:spacing w:after="0" w:line="240" w:lineRule="auto"/>
    </w:pPr>
    <w:rPr>
      <w:rFonts w:ascii="Open Sans" w:hAnsi="Open Sans" w:cs="Open Sans"/>
      <w:color w:val="000000"/>
      <w:sz w:val="24"/>
      <w:szCs w:val="24"/>
      <w:lang w:val="en-GB"/>
    </w:rPr>
  </w:style>
  <w:style w:type="character" w:styleId="Strong">
    <w:name w:val="Strong"/>
    <w:basedOn w:val="DefaultParagraphFont"/>
    <w:uiPriority w:val="22"/>
    <w:qFormat/>
    <w:rsid w:val="00864112"/>
    <w:rPr>
      <w:b/>
      <w:bCs/>
    </w:rPr>
  </w:style>
  <w:style w:type="paragraph" w:styleId="TableParagraph" w:customStyle="1">
    <w:name w:val="Table Paragraph"/>
    <w:basedOn w:val="Normal"/>
    <w:uiPriority w:val="1"/>
    <w:qFormat/>
    <w:rsid w:val="0051127A"/>
    <w:pPr>
      <w:widowControl w:val="0"/>
      <w:autoSpaceDE w:val="0"/>
      <w:autoSpaceDN w:val="0"/>
      <w:spacing w:before="112" w:after="0" w:line="240" w:lineRule="auto"/>
      <w:ind w:left="84"/>
    </w:pPr>
    <w:rPr>
      <w:rFonts w:ascii="Lato Light" w:hAnsi="Lato Light" w:eastAsia="Lato Light" w:cs="Lato Light"/>
      <w:lang w:val="en-GB" w:bidi="en-GB"/>
    </w:rPr>
  </w:style>
  <w:style w:type="table" w:styleId="a" w:customStyle="1">
    <w:basedOn w:val="TableNormal"/>
    <w:pPr>
      <w:spacing w:after="0" w:line="240" w:lineRule="auto"/>
    </w:pPr>
    <w:tblPr>
      <w:tblStyleRowBandSize w:val="1"/>
      <w:tblStyleColBandSize w:val="1"/>
    </w:tblPr>
  </w:style>
  <w:style w:type="table" w:styleId="a0" w:customStyle="1">
    <w:basedOn w:val="TableNormal"/>
    <w:pPr>
      <w:spacing w:after="0" w:line="240" w:lineRule="auto"/>
    </w:pPr>
    <w:tblPr>
      <w:tblStyleRowBandSize w:val="1"/>
      <w:tblStyleColBandSize w:val="1"/>
    </w:tbl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1" w:customStyle="1">
    <w:basedOn w:val="TableNormal"/>
    <w:pPr>
      <w:spacing w:after="0" w:line="240" w:lineRule="auto"/>
    </w:pPr>
    <w:tblPr>
      <w:tblStyleRowBandSize w:val="1"/>
      <w:tblStyleColBandSize w:val="1"/>
    </w:tblPr>
  </w:style>
  <w:style w:type="paragraph" w:styleId="NormalWeb">
    <w:name w:val="Normal (Web)"/>
    <w:basedOn w:val="Normal"/>
    <w:uiPriority w:val="99"/>
    <w:semiHidden/>
    <w:unhideWhenUsed/>
    <w:rsid w:val="0087754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27062">
      <w:bodyDiv w:val="1"/>
      <w:marLeft w:val="0"/>
      <w:marRight w:val="0"/>
      <w:marTop w:val="0"/>
      <w:marBottom w:val="0"/>
      <w:divBdr>
        <w:top w:val="none" w:sz="0" w:space="0" w:color="auto"/>
        <w:left w:val="none" w:sz="0" w:space="0" w:color="auto"/>
        <w:bottom w:val="none" w:sz="0" w:space="0" w:color="auto"/>
        <w:right w:val="none" w:sz="0" w:space="0" w:color="auto"/>
      </w:divBdr>
    </w:div>
    <w:div w:id="167060799">
      <w:bodyDiv w:val="1"/>
      <w:marLeft w:val="0"/>
      <w:marRight w:val="0"/>
      <w:marTop w:val="0"/>
      <w:marBottom w:val="0"/>
      <w:divBdr>
        <w:top w:val="none" w:sz="0" w:space="0" w:color="auto"/>
        <w:left w:val="none" w:sz="0" w:space="0" w:color="auto"/>
        <w:bottom w:val="none" w:sz="0" w:space="0" w:color="auto"/>
        <w:right w:val="none" w:sz="0" w:space="0" w:color="auto"/>
      </w:divBdr>
    </w:div>
    <w:div w:id="798495139">
      <w:bodyDiv w:val="1"/>
      <w:marLeft w:val="0"/>
      <w:marRight w:val="0"/>
      <w:marTop w:val="0"/>
      <w:marBottom w:val="0"/>
      <w:divBdr>
        <w:top w:val="none" w:sz="0" w:space="0" w:color="auto"/>
        <w:left w:val="none" w:sz="0" w:space="0" w:color="auto"/>
        <w:bottom w:val="none" w:sz="0" w:space="0" w:color="auto"/>
        <w:right w:val="none" w:sz="0" w:space="0" w:color="auto"/>
      </w:divBdr>
    </w:div>
    <w:div w:id="15108696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tyles" Target="styles.xml" Id="rId3" /><Relationship Type="http://schemas.openxmlformats.org/officeDocument/2006/relationships/fontTable" Target="fontTable.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image" Target="media/image1.jpg" Id="rId6" /><Relationship Type="http://schemas.openxmlformats.org/officeDocument/2006/relationships/customXml" Target="../customXml/item4.xml" Id="rId11" /><Relationship Type="http://schemas.openxmlformats.org/officeDocument/2006/relationships/webSettings" Target="webSettings.xml" Id="rId5" /><Relationship Type="http://schemas.openxmlformats.org/officeDocument/2006/relationships/customXml" Target="../customXml/item3.xml" Id="rId10" /><Relationship Type="http://schemas.openxmlformats.org/officeDocument/2006/relationships/settings" Target="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Lez0JlezE6aiOdtkOGkbN1Ck/A==">CgMxLjAyDmguOWo4OG5yaTFndjR1Mg5oLnc1YmdidGd6aDN4OTIIaC5namRneHM4AHIhMXVPLWw0LTBPZGU0MC1CTkRNcWhGVUUyVGxRREhPZUNI</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36A8D94EB99F6742AF6D6C4A8920B6F1" ma:contentTypeVersion="3" ma:contentTypeDescription="Create a new document." ma:contentTypeScope="" ma:versionID="825b9881db11889226cf8deb18ab05f3">
  <xsd:schema xmlns:xsd="http://www.w3.org/2001/XMLSchema" xmlns:xs="http://www.w3.org/2001/XMLSchema" xmlns:p="http://schemas.microsoft.com/office/2006/metadata/properties" xmlns:ns2="023dc99f-50cb-4c84-9a2f-5041ad0d3250" targetNamespace="http://schemas.microsoft.com/office/2006/metadata/properties" ma:root="true" ma:fieldsID="150b5c34799baaa17ab6dde5dbf4f95c" ns2:_="">
    <xsd:import namespace="023dc99f-50cb-4c84-9a2f-5041ad0d3250"/>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3dc99f-50cb-4c84-9a2f-5041ad0d32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3502756-5BAC-45E5-8B1C-39F98E2E908F}"/>
</file>

<file path=customXml/itemProps3.xml><?xml version="1.0" encoding="utf-8"?>
<ds:datastoreItem xmlns:ds="http://schemas.openxmlformats.org/officeDocument/2006/customXml" ds:itemID="{C23774E5-33EB-4B22-9239-0BAE77ED00AA}"/>
</file>

<file path=customXml/itemProps4.xml><?xml version="1.0" encoding="utf-8"?>
<ds:datastoreItem xmlns:ds="http://schemas.openxmlformats.org/officeDocument/2006/customXml" ds:itemID="{C6F24462-6E1C-4890-A29B-65CE6884498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Year 4 Autumn MTP 2025.docx</dc:title>
  <dc:creator>Sophie Binder</dc:creator>
  <lastModifiedBy>Sarah Whitaker</lastModifiedBy>
  <revision>4</revision>
  <dcterms:created xsi:type="dcterms:W3CDTF">2025-09-12T14:46:00.0000000Z</dcterms:created>
  <dcterms:modified xsi:type="dcterms:W3CDTF">2026-09-10T19:22:22.5723701Z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0x01010036A8D94EB99F6742AF6D6C4A8920B6F1</vt:lpwstr>
  </property>
  <property fmtid="{D5CDD505-2E9C-101B-9397-08002B2CF9AE}" pid="3" name="_ExtendedDescription">
    <vt:lpwstr/>
  </property>
  <property fmtid="{D5CDD505-2E9C-101B-9397-08002B2CF9AE}" pid="4" name="FileHash">
    <vt:lpwstr>a196562301da5db1b34ac6a9797027f9e1513343</vt:lpwstr>
  </property>
  <property fmtid="{D5CDD505-2E9C-101B-9397-08002B2CF9AE}" pid="5" name="Order">
    <vt:r8>2478600</vt:r8>
  </property>
  <property fmtid="{D5CDD505-2E9C-101B-9397-08002B2CF9AE}" pid="6" name="CloudMigratorOriginId">
    <vt:lpwstr>19koaxEQ-yl27PI7PJyZw8X_HzHV62z7x</vt:lpwstr>
  </property>
  <property fmtid="{D5CDD505-2E9C-101B-9397-08002B2CF9AE}" pid="7" name="xd_Signature">
    <vt:bool>false</vt:bool>
  </property>
  <property fmtid="{D5CDD505-2E9C-101B-9397-08002B2CF9AE}" pid="8" name="xd_ProgID">
    <vt:lpwstr/>
  </property>
  <property fmtid="{D5CDD505-2E9C-101B-9397-08002B2CF9AE}" pid="9" name="CloudMigratorVersion">
    <vt:lpwstr>5.0.28.26897</vt:lpwstr>
  </property>
  <property fmtid="{D5CDD505-2E9C-101B-9397-08002B2CF9AE}" pid="10" name="TriggerFlowInfo">
    <vt:lpwstr/>
  </property>
  <property fmtid="{D5CDD505-2E9C-101B-9397-08002B2CF9AE}" pid="11" name="_SourceUrl">
    <vt:lpwstr/>
  </property>
  <property fmtid="{D5CDD505-2E9C-101B-9397-08002B2CF9AE}" pid="12" name="_SharedFileIndex">
    <vt:lpwstr/>
  </property>
  <property fmtid="{D5CDD505-2E9C-101B-9397-08002B2CF9AE}" pid="13" name="ComplianceAssetId">
    <vt:lpwstr/>
  </property>
  <property fmtid="{D5CDD505-2E9C-101B-9397-08002B2CF9AE}" pid="14" name="TemplateUrl">
    <vt:lpwstr/>
  </property>
</Properties>
</file>